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01762" w14:textId="77777777" w:rsidR="00BE09AF" w:rsidRPr="00B95F1B" w:rsidRDefault="00BE09AF" w:rsidP="00BE09AF">
      <w:pPr>
        <w:shd w:val="clear" w:color="auto" w:fill="DBE5F1"/>
        <w:spacing w:before="0" w:after="0" w:line="240" w:lineRule="auto"/>
        <w:ind w:left="-1"/>
        <w:jc w:val="both"/>
        <w:rPr>
          <w:rFonts w:ascii="Agency FB" w:hAnsi="Agency FB" w:cs="FrankRuehl"/>
          <w:b/>
          <w:bCs/>
          <w:sz w:val="22"/>
          <w:szCs w:val="22"/>
          <w:rtl/>
        </w:rPr>
      </w:pPr>
      <w:r w:rsidRPr="00B95F1B">
        <w:rPr>
          <w:rFonts w:ascii="Agency FB" w:hAnsi="Agency FB" w:cs="FrankRuehl"/>
          <w:b/>
          <w:bCs/>
          <w:sz w:val="22"/>
          <w:szCs w:val="22"/>
          <w:rtl/>
        </w:rPr>
        <w:t>טופס זה ימולא על ידי היחידה המזמינה, טרם הפניה אל ועדת המכרזים</w:t>
      </w:r>
    </w:p>
    <w:p w14:paraId="17C01763" w14:textId="77777777" w:rsidR="00BE09AF" w:rsidRPr="00B95F1B" w:rsidRDefault="00BE09AF" w:rsidP="00BE09AF">
      <w:pPr>
        <w:shd w:val="clear" w:color="auto" w:fill="DBE5F1"/>
        <w:spacing w:before="0" w:after="0" w:line="240" w:lineRule="auto"/>
        <w:ind w:left="-1"/>
        <w:jc w:val="both"/>
        <w:rPr>
          <w:rFonts w:ascii="Agency FB" w:hAnsi="Agency FB" w:cs="FrankRuehl"/>
          <w:bCs/>
          <w:i/>
          <w:sz w:val="21"/>
          <w:szCs w:val="21"/>
          <w:rtl/>
        </w:rPr>
      </w:pPr>
      <w:r w:rsidRPr="00B95F1B">
        <w:rPr>
          <w:rFonts w:ascii="Agency FB" w:hAnsi="Agency FB" w:cs="FrankRuehl"/>
          <w:bCs/>
          <w:sz w:val="22"/>
          <w:szCs w:val="22"/>
          <w:rtl/>
        </w:rPr>
        <w:t xml:space="preserve">שם </w:t>
      </w:r>
      <w:r w:rsidRPr="00B95F1B">
        <w:rPr>
          <w:rFonts w:ascii="Agency FB" w:hAnsi="Agency FB" w:cs="FrankRuehl" w:hint="cs"/>
          <w:bCs/>
          <w:sz w:val="22"/>
          <w:szCs w:val="22"/>
          <w:rtl/>
        </w:rPr>
        <w:t>הטופס:</w:t>
      </w:r>
      <w:r w:rsidRPr="00B95F1B">
        <w:rPr>
          <w:rFonts w:ascii="Agency FB" w:hAnsi="Agency FB" w:cs="FrankRuehl" w:hint="cs"/>
          <w:b/>
          <w:bCs/>
          <w:i/>
          <w:sz w:val="22"/>
          <w:szCs w:val="22"/>
          <w:rtl/>
        </w:rPr>
        <w:t xml:space="preserve"> חוות דעת מקצועית במסגרת כוונה להתקשר עם ספק יחיד</w:t>
      </w:r>
    </w:p>
    <w:p w14:paraId="17C01764" w14:textId="77777777" w:rsidR="00BE09AF" w:rsidRPr="00B95F1B" w:rsidRDefault="00BE09AF" w:rsidP="00BE09AF">
      <w:pPr>
        <w:spacing w:before="0" w:after="0" w:line="240" w:lineRule="auto"/>
        <w:ind w:left="-1"/>
        <w:rPr>
          <w:rFonts w:ascii="Arial" w:hAnsi="Arial" w:cs="FrankRuehl"/>
          <w:b/>
          <w:sz w:val="22"/>
          <w:szCs w:val="22"/>
          <w:rtl/>
        </w:rPr>
      </w:pPr>
    </w:p>
    <w:p w14:paraId="17C01765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/>
          <w:b/>
          <w:rtl/>
        </w:rPr>
        <w:t xml:space="preserve">אל: </w:t>
      </w:r>
      <w:r w:rsidRPr="00B95F1B">
        <w:rPr>
          <w:rFonts w:ascii="Arial" w:hAnsi="Arial" w:cs="FrankRuehl" w:hint="cs"/>
          <w:b/>
          <w:rtl/>
        </w:rPr>
        <w:t xml:space="preserve">ועדת המכרזים </w:t>
      </w:r>
    </w:p>
    <w:p w14:paraId="17C01766" w14:textId="77777777" w:rsidR="00BE09AF" w:rsidRPr="00B95F1B" w:rsidRDefault="00BE09AF" w:rsidP="00BE09AF">
      <w:pPr>
        <w:spacing w:before="0" w:after="0" w:line="360" w:lineRule="auto"/>
        <w:rPr>
          <w:rFonts w:ascii="Arial" w:hAnsi="Arial" w:cs="FrankRuehl"/>
          <w:b/>
          <w:rtl/>
        </w:rPr>
      </w:pPr>
    </w:p>
    <w:p w14:paraId="17C01767" w14:textId="77777777" w:rsidR="00BE09AF" w:rsidRPr="00B95F1B" w:rsidRDefault="00BE09AF" w:rsidP="00BE09AF">
      <w:pPr>
        <w:shd w:val="clear" w:color="auto" w:fill="365F91"/>
        <w:spacing w:before="0" w:after="0" w:line="360" w:lineRule="auto"/>
        <w:jc w:val="center"/>
        <w:rPr>
          <w:rFonts w:ascii="Arial" w:hAnsi="Arial" w:cs="Monotype Hadassah"/>
          <w:b/>
          <w:bCs/>
          <w:color w:val="FFFFFF"/>
          <w:sz w:val="28"/>
          <w:szCs w:val="28"/>
          <w:rtl/>
        </w:rPr>
      </w:pPr>
      <w:r w:rsidRPr="00B95F1B">
        <w:rPr>
          <w:rFonts w:ascii="Arial" w:hAnsi="Arial" w:cs="Monotype Hadassah" w:hint="cs"/>
          <w:bCs/>
          <w:i/>
          <w:color w:val="FFFFFF"/>
          <w:sz w:val="28"/>
          <w:szCs w:val="28"/>
          <w:rtl/>
        </w:rPr>
        <w:t>הנדון:</w:t>
      </w:r>
      <w:r w:rsidRPr="00B95F1B">
        <w:rPr>
          <w:rFonts w:ascii="Arial" w:hAnsi="Arial" w:cs="Monotype Hadassah"/>
          <w:b/>
          <w:bCs/>
          <w:color w:val="FFFFFF"/>
          <w:sz w:val="24"/>
          <w:szCs w:val="24"/>
          <w:rtl/>
        </w:rPr>
        <w:t xml:space="preserve"> </w:t>
      </w:r>
      <w:r w:rsidRPr="00B95F1B">
        <w:rPr>
          <w:rFonts w:ascii="Arial" w:hAnsi="Arial" w:cs="Monotype Hadassah"/>
          <w:bCs/>
          <w:i/>
          <w:color w:val="FFFFFF"/>
          <w:sz w:val="28"/>
          <w:szCs w:val="28"/>
          <w:rtl/>
        </w:rPr>
        <w:t>חוות דעת</w:t>
      </w:r>
      <w:r w:rsidRPr="00B95F1B">
        <w:rPr>
          <w:rFonts w:ascii="Arial" w:hAnsi="Arial" w:cs="Monotype Hadassah" w:hint="cs"/>
          <w:b/>
          <w:bCs/>
          <w:color w:val="FFFFFF"/>
          <w:sz w:val="28"/>
          <w:szCs w:val="28"/>
          <w:rtl/>
        </w:rPr>
        <w:t xml:space="preserve"> </w:t>
      </w:r>
      <w:r w:rsidRPr="00B95F1B">
        <w:rPr>
          <w:rFonts w:ascii="Arial" w:hAnsi="Arial" w:cs="Monotype Hadassah"/>
          <w:bCs/>
          <w:i/>
          <w:color w:val="FFFFFF"/>
          <w:sz w:val="28"/>
          <w:szCs w:val="28"/>
          <w:rtl/>
        </w:rPr>
        <w:t>מקצועית במסגרת כוונה להתקשר עם ספק יחיד/ ספק חוץ</w:t>
      </w:r>
    </w:p>
    <w:p w14:paraId="17C01768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tbl>
      <w:tblPr>
        <w:bidiVisual/>
        <w:tblW w:w="9073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1"/>
        <w:gridCol w:w="1951"/>
        <w:gridCol w:w="2145"/>
        <w:gridCol w:w="1476"/>
      </w:tblGrid>
      <w:tr w:rsidR="00BE09AF" w:rsidRPr="00B95F1B" w14:paraId="17C0176D" w14:textId="77777777" w:rsidTr="001F006E">
        <w:trPr>
          <w:trHeight w:val="170"/>
        </w:trPr>
        <w:tc>
          <w:tcPr>
            <w:tcW w:w="3501" w:type="dxa"/>
            <w:shd w:val="clear" w:color="auto" w:fill="EEECE1"/>
          </w:tcPr>
          <w:p w14:paraId="17C01769" w14:textId="77777777"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</w:rPr>
            </w:pPr>
            <w:r w:rsidRPr="00B95F1B">
              <w:rPr>
                <w:rFonts w:ascii="Times New Roman" w:hAnsi="Times New Roman" w:cs="Monotype Hadassah"/>
              </w:rPr>
              <w:br w:type="page"/>
            </w:r>
            <w:r w:rsidRPr="00B95F1B">
              <w:rPr>
                <w:rFonts w:ascii="Arial" w:hAnsi="Arial" w:cs="Monotype Hadassah" w:hint="cs"/>
                <w:bCs/>
                <w:rtl/>
              </w:rPr>
              <w:t>משרד</w:t>
            </w:r>
          </w:p>
        </w:tc>
        <w:tc>
          <w:tcPr>
            <w:tcW w:w="1951" w:type="dxa"/>
            <w:shd w:val="clear" w:color="auto" w:fill="EEECE1"/>
          </w:tcPr>
          <w:p w14:paraId="17C0176A" w14:textId="77777777"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היחידה</w:t>
            </w:r>
          </w:p>
        </w:tc>
        <w:tc>
          <w:tcPr>
            <w:tcW w:w="2145" w:type="dxa"/>
            <w:shd w:val="clear" w:color="auto" w:fill="EEECE1"/>
          </w:tcPr>
          <w:p w14:paraId="17C0176B" w14:textId="77777777"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רפרנט</w:t>
            </w:r>
          </w:p>
        </w:tc>
        <w:tc>
          <w:tcPr>
            <w:tcW w:w="1476" w:type="dxa"/>
            <w:shd w:val="clear" w:color="auto" w:fill="EEECE1"/>
          </w:tcPr>
          <w:p w14:paraId="17C0176C" w14:textId="77777777"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ועדת מכרזים</w:t>
            </w:r>
          </w:p>
        </w:tc>
      </w:tr>
      <w:tr w:rsidR="00BE09AF" w:rsidRPr="00B95F1B" w14:paraId="17C01772" w14:textId="77777777" w:rsidTr="001F006E">
        <w:tc>
          <w:tcPr>
            <w:tcW w:w="3501" w:type="dxa"/>
          </w:tcPr>
          <w:p w14:paraId="17C0176E" w14:textId="77777777"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 w:rsidRPr="00B95F1B">
              <w:rPr>
                <w:rFonts w:ascii="Arial" w:hAnsi="Arial" w:cs="Monotype Hadassah" w:hint="cs"/>
                <w:b/>
                <w:rtl/>
              </w:rPr>
              <w:t>רשות המים</w:t>
            </w:r>
          </w:p>
        </w:tc>
        <w:tc>
          <w:tcPr>
            <w:tcW w:w="1951" w:type="dxa"/>
          </w:tcPr>
          <w:p w14:paraId="17C0176F" w14:textId="7474ACBF" w:rsidR="00BE09AF" w:rsidRPr="00B95F1B" w:rsidRDefault="00892C72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>
              <w:rPr>
                <w:rFonts w:ascii="Arial" w:hAnsi="Arial" w:cs="Monotype Hadassah" w:hint="cs"/>
                <w:b/>
                <w:rtl/>
              </w:rPr>
              <w:t>טכנולוגיות דיגיטליות ו</w:t>
            </w:r>
            <w:r w:rsidR="009B14C1">
              <w:rPr>
                <w:rFonts w:ascii="Arial" w:hAnsi="Arial" w:cs="Monotype Hadassah" w:hint="cs"/>
                <w:b/>
                <w:rtl/>
              </w:rPr>
              <w:t>מידע</w:t>
            </w:r>
          </w:p>
        </w:tc>
        <w:tc>
          <w:tcPr>
            <w:tcW w:w="2145" w:type="dxa"/>
          </w:tcPr>
          <w:p w14:paraId="17C01770" w14:textId="29188B57" w:rsidR="00BE09AF" w:rsidRPr="00B95F1B" w:rsidRDefault="00402B5A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>
              <w:rPr>
                <w:rFonts w:ascii="Arial" w:hAnsi="Arial" w:cs="Monotype Hadassah" w:hint="cs"/>
                <w:b/>
                <w:rtl/>
              </w:rPr>
              <w:t>ריבה שירזי</w:t>
            </w:r>
          </w:p>
        </w:tc>
        <w:tc>
          <w:tcPr>
            <w:tcW w:w="1476" w:type="dxa"/>
          </w:tcPr>
          <w:p w14:paraId="17C01771" w14:textId="77777777"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כללית</w:t>
            </w:r>
          </w:p>
        </w:tc>
      </w:tr>
      <w:tr w:rsidR="00BE09AF" w:rsidRPr="00B95F1B" w14:paraId="17C01776" w14:textId="77777777" w:rsidTr="001F006E">
        <w:tc>
          <w:tcPr>
            <w:tcW w:w="5452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14:paraId="17C01773" w14:textId="77777777"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נושא הבקשה</w:t>
            </w:r>
          </w:p>
        </w:tc>
        <w:tc>
          <w:tcPr>
            <w:tcW w:w="2145" w:type="dxa"/>
            <w:shd w:val="clear" w:color="auto" w:fill="EEECE1"/>
          </w:tcPr>
          <w:p w14:paraId="17C01774" w14:textId="77777777"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תאריך</w:t>
            </w:r>
          </w:p>
        </w:tc>
        <w:tc>
          <w:tcPr>
            <w:tcW w:w="1476" w:type="dxa"/>
            <w:shd w:val="clear" w:color="auto" w:fill="EEECE1"/>
          </w:tcPr>
          <w:p w14:paraId="17C01775" w14:textId="77777777"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</w:p>
        </w:tc>
      </w:tr>
      <w:tr w:rsidR="00BE09AF" w:rsidRPr="00B95F1B" w14:paraId="17C0177A" w14:textId="77777777" w:rsidTr="001F006E">
        <w:tc>
          <w:tcPr>
            <w:tcW w:w="5452" w:type="dxa"/>
            <w:gridSpan w:val="2"/>
            <w:shd w:val="clear" w:color="auto" w:fill="FFFFFF"/>
          </w:tcPr>
          <w:p w14:paraId="17C01777" w14:textId="322F3422" w:rsidR="00BE09AF" w:rsidRPr="00A60664" w:rsidRDefault="003E797A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 w:rsidRPr="00F0423F">
              <w:rPr>
                <w:rFonts w:ascii="Arial" w:hAnsi="Arial" w:cs="Monotype Hadassah" w:hint="cs"/>
                <w:b/>
                <w:rtl/>
              </w:rPr>
              <w:t xml:space="preserve">חידוש תחזוקה לתוכנת </w:t>
            </w:r>
            <w:r w:rsidRPr="00F0423F">
              <w:rPr>
                <w:rFonts w:ascii="Arial" w:hAnsi="Arial" w:cs="Monotype Hadassah"/>
                <w:b/>
              </w:rPr>
              <w:t xml:space="preserve">BUSINESS OBJECT  </w:t>
            </w:r>
          </w:p>
        </w:tc>
        <w:tc>
          <w:tcPr>
            <w:tcW w:w="2145" w:type="dxa"/>
          </w:tcPr>
          <w:p w14:paraId="17C01778" w14:textId="42B702CD" w:rsidR="00BE09AF" w:rsidRPr="00A60664" w:rsidRDefault="00584C0F" w:rsidP="0060652C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>
              <w:rPr>
                <w:rFonts w:ascii="Arial" w:hAnsi="Arial" w:cs="Monotype Hadassah"/>
                <w:b/>
                <w:rtl/>
              </w:rPr>
              <w:fldChar w:fldCharType="begin"/>
            </w:r>
            <w:r>
              <w:rPr>
                <w:rFonts w:ascii="Arial" w:hAnsi="Arial" w:cs="Monotype Hadassah"/>
                <w:b/>
                <w:rtl/>
              </w:rPr>
              <w:instrText xml:space="preserve"> </w:instrText>
            </w:r>
            <w:r>
              <w:rPr>
                <w:rFonts w:ascii="Arial" w:hAnsi="Arial" w:cs="Monotype Hadassah" w:hint="cs"/>
                <w:b/>
              </w:rPr>
              <w:instrText xml:space="preserve">DATE </w:instrText>
            </w:r>
            <w:r>
              <w:rPr>
                <w:rFonts w:ascii="Arial" w:hAnsi="Arial" w:cs="Monotype Hadassah" w:hint="cs"/>
                <w:b/>
                <w:rtl/>
              </w:rPr>
              <w:instrText>\@ "</w:instrText>
            </w:r>
            <w:r>
              <w:rPr>
                <w:rFonts w:ascii="Arial" w:hAnsi="Arial" w:cs="Monotype Hadassah" w:hint="cs"/>
                <w:b/>
              </w:rPr>
              <w:instrText>dd/MM/yyyy"</w:instrText>
            </w:r>
            <w:r>
              <w:rPr>
                <w:rFonts w:ascii="Arial" w:hAnsi="Arial" w:cs="Monotype Hadassah"/>
                <w:b/>
                <w:rtl/>
              </w:rPr>
              <w:instrText xml:space="preserve"> </w:instrText>
            </w:r>
            <w:r>
              <w:rPr>
                <w:rFonts w:ascii="Arial" w:hAnsi="Arial" w:cs="Monotype Hadassah"/>
                <w:b/>
                <w:rtl/>
              </w:rPr>
              <w:fldChar w:fldCharType="separate"/>
            </w:r>
            <w:r w:rsidR="00873B35">
              <w:rPr>
                <w:rFonts w:ascii="Arial" w:hAnsi="Arial" w:cs="Monotype Hadassah"/>
                <w:b/>
                <w:noProof/>
                <w:rtl/>
              </w:rPr>
              <w:t>‏03/08/2021</w:t>
            </w:r>
            <w:r>
              <w:rPr>
                <w:rFonts w:ascii="Arial" w:hAnsi="Arial" w:cs="Monotype Hadassah"/>
                <w:b/>
                <w:rtl/>
              </w:rPr>
              <w:fldChar w:fldCharType="end"/>
            </w:r>
          </w:p>
        </w:tc>
        <w:tc>
          <w:tcPr>
            <w:tcW w:w="1476" w:type="dxa"/>
          </w:tcPr>
          <w:p w14:paraId="17C01779" w14:textId="77777777"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highlight w:val="yellow"/>
                <w:rtl/>
              </w:rPr>
            </w:pPr>
          </w:p>
        </w:tc>
      </w:tr>
    </w:tbl>
    <w:p w14:paraId="17C0177B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tbl>
      <w:tblPr>
        <w:tblStyle w:val="2"/>
        <w:bidiVisual/>
        <w:tblW w:w="9072" w:type="dxa"/>
        <w:tblInd w:w="108" w:type="dxa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072"/>
      </w:tblGrid>
      <w:tr w:rsidR="00BE09AF" w:rsidRPr="00B95F1B" w14:paraId="17C0177E" w14:textId="77777777" w:rsidTr="001F006E">
        <w:tc>
          <w:tcPr>
            <w:tcW w:w="9072" w:type="dxa"/>
            <w:shd w:val="clear" w:color="auto" w:fill="C6D9F1" w:themeFill="text2" w:themeFillTint="33"/>
          </w:tcPr>
          <w:p w14:paraId="17C0177C" w14:textId="77777777" w:rsidR="00BE09AF" w:rsidRPr="00B95F1B" w:rsidRDefault="00BE09AF" w:rsidP="006658DC">
            <w:pPr>
              <w:spacing w:before="0"/>
              <w:jc w:val="both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u w:val="single"/>
                <w:rtl/>
              </w:rPr>
              <w:t>הערה</w:t>
            </w:r>
            <w:r w:rsidRPr="00B95F1B">
              <w:rPr>
                <w:rFonts w:ascii="Arial" w:hAnsi="Arial" w:cs="FrankRuehl" w:hint="cs"/>
                <w:bCs/>
                <w:rtl/>
              </w:rPr>
              <w:t xml:space="preserve">: </w:t>
            </w:r>
          </w:p>
          <w:p w14:paraId="17C0177D" w14:textId="77777777" w:rsidR="00BE09AF" w:rsidRPr="00B95F1B" w:rsidRDefault="00BE09AF" w:rsidP="006658DC">
            <w:pPr>
              <w:spacing w:before="0"/>
              <w:jc w:val="both"/>
              <w:rPr>
                <w:rFonts w:ascii="Arial" w:hAnsi="Arial" w:cs="FrankRuehl"/>
                <w:bCs/>
              </w:rPr>
            </w:pPr>
            <w:r w:rsidRPr="00B95F1B">
              <w:rPr>
                <w:rFonts w:ascii="Arial" w:hAnsi="Arial" w:cs="FrankRuehl"/>
                <w:bCs/>
                <w:rtl/>
              </w:rPr>
              <w:t>ידע</w:t>
            </w:r>
            <w:r w:rsidRPr="00B95F1B">
              <w:rPr>
                <w:rFonts w:ascii="Arial" w:hAnsi="Arial" w:cs="FrankRuehl" w:hint="cs"/>
                <w:bCs/>
                <w:rtl/>
              </w:rPr>
              <w:t xml:space="preserve">, </w:t>
            </w:r>
            <w:r w:rsidRPr="00B95F1B">
              <w:rPr>
                <w:rFonts w:ascii="Arial" w:hAnsi="Arial" w:cs="FrankRuehl"/>
                <w:bCs/>
                <w:rtl/>
              </w:rPr>
              <w:t>מומחיות וניסיון שנצברו במהלך ההתקשרות עם המשרד לא ייחשבו בשום מקרה כאלה ההופכים ספק לספק יחיד.</w:t>
            </w:r>
          </w:p>
        </w:tc>
      </w:tr>
    </w:tbl>
    <w:p w14:paraId="17C0177F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Cs/>
        </w:rPr>
      </w:pPr>
    </w:p>
    <w:p w14:paraId="17C01780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p w14:paraId="17C01781" w14:textId="77777777" w:rsidR="00BE09AF" w:rsidRPr="00B95F1B" w:rsidRDefault="00BE09AF" w:rsidP="007B497E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/>
          <w:rtl/>
        </w:rPr>
        <w:t>להלן בקשתנו המבוססת</w:t>
      </w:r>
      <w:r w:rsidRPr="00B95F1B">
        <w:rPr>
          <w:rFonts w:ascii="Arial" w:hAnsi="Arial" w:cs="FrankRuehl"/>
          <w:b/>
          <w:rtl/>
        </w:rPr>
        <w:t xml:space="preserve"> על</w:t>
      </w:r>
      <w:r w:rsidRPr="00B95F1B">
        <w:rPr>
          <w:rFonts w:ascii="Arial" w:hAnsi="Arial" w:cs="FrankRuehl" w:hint="cs"/>
          <w:b/>
          <w:rtl/>
        </w:rPr>
        <w:t xml:space="preserve"> יסוד</w:t>
      </w:r>
      <w:r w:rsidRPr="00B95F1B">
        <w:rPr>
          <w:rFonts w:ascii="Arial" w:hAnsi="Arial" w:cs="FrankRuehl"/>
          <w:b/>
          <w:rtl/>
        </w:rPr>
        <w:t xml:space="preserve"> תקנה</w:t>
      </w:r>
      <w:r w:rsidRPr="00B95F1B">
        <w:rPr>
          <w:rFonts w:ascii="Arial" w:hAnsi="Arial" w:cs="FrankRuehl" w:hint="cs"/>
          <w:b/>
          <w:rtl/>
        </w:rPr>
        <w:t xml:space="preserve">       </w:t>
      </w:r>
      <w:r w:rsidR="007B497E">
        <w:rPr>
          <w:rFonts w:ascii="Arial" w:hAnsi="Arial" w:cs="FrankRuehl"/>
          <w:b/>
        </w:rPr>
        <w:sym w:font="Wingdings" w:char="F0FE"/>
      </w:r>
      <w:r w:rsidRPr="00B95F1B">
        <w:rPr>
          <w:rFonts w:ascii="Arial" w:hAnsi="Arial" w:cs="FrankRuehl" w:hint="cs"/>
          <w:b/>
          <w:rtl/>
        </w:rPr>
        <w:t xml:space="preserve"> 3(29) - בקשת פטור ממכרז מחמת ספק יחיד</w:t>
      </w:r>
    </w:p>
    <w:p w14:paraId="17C01782" w14:textId="77777777" w:rsidR="00BE09AF" w:rsidRPr="00B95F1B" w:rsidRDefault="00BE09AF" w:rsidP="00BE09AF">
      <w:pPr>
        <w:spacing w:before="0" w:after="0" w:line="240" w:lineRule="auto"/>
        <w:ind w:left="2738" w:hanging="142"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/>
          <w:rtl/>
        </w:rPr>
        <w:t xml:space="preserve"> </w:t>
      </w:r>
      <w:r w:rsidRPr="00B95F1B">
        <w:rPr>
          <w:rFonts w:ascii="Arial" w:hAnsi="Arial" w:cs="FrankRuehl"/>
          <w:b/>
        </w:rPr>
        <w:sym w:font="Wingdings" w:char="F072"/>
      </w:r>
      <w:r w:rsidRPr="00B95F1B">
        <w:rPr>
          <w:rFonts w:ascii="Arial" w:hAnsi="Arial" w:cs="FrankRuehl"/>
          <w:b/>
        </w:rPr>
        <w:t xml:space="preserve">  </w:t>
      </w:r>
      <w:r w:rsidRPr="00B95F1B">
        <w:rPr>
          <w:rFonts w:ascii="Arial" w:hAnsi="Arial" w:cs="FrankRuehl" w:hint="cs"/>
          <w:b/>
          <w:rtl/>
        </w:rPr>
        <w:t xml:space="preserve"> 3(31) - התקשרות עם מדינת חוץ </w:t>
      </w:r>
    </w:p>
    <w:p w14:paraId="17C01783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/>
          <w:rtl/>
        </w:rPr>
        <w:t>ב</w:t>
      </w:r>
      <w:r w:rsidRPr="00B95F1B">
        <w:rPr>
          <w:rFonts w:ascii="Arial" w:hAnsi="Arial" w:cs="FrankRuehl"/>
          <w:b/>
          <w:rtl/>
        </w:rPr>
        <w:t>תקנות חובת מכרזים</w:t>
      </w:r>
      <w:r w:rsidRPr="00B95F1B">
        <w:rPr>
          <w:rFonts w:ascii="Arial" w:hAnsi="Arial" w:cs="FrankRuehl" w:hint="cs"/>
          <w:b/>
          <w:rtl/>
        </w:rPr>
        <w:t xml:space="preserve"> ועל הוראות תכ"ם מס' 7.8.1 ו-7.8.2.</w:t>
      </w:r>
    </w:p>
    <w:tbl>
      <w:tblPr>
        <w:tblStyle w:val="2"/>
        <w:bidiVisual/>
        <w:tblW w:w="0" w:type="auto"/>
        <w:tblInd w:w="74" w:type="dxa"/>
        <w:tblLook w:val="01E0" w:firstRow="1" w:lastRow="1" w:firstColumn="1" w:lastColumn="1" w:noHBand="0" w:noVBand="0"/>
      </w:tblPr>
      <w:tblGrid>
        <w:gridCol w:w="8846"/>
      </w:tblGrid>
      <w:tr w:rsidR="00BE09AF" w:rsidRPr="00B95F1B" w14:paraId="17C01785" w14:textId="77777777" w:rsidTr="007B497E">
        <w:tc>
          <w:tcPr>
            <w:tcW w:w="9072" w:type="dxa"/>
            <w:tcBorders>
              <w:bottom w:val="single" w:sz="4" w:space="0" w:color="auto"/>
            </w:tcBorders>
            <w:shd w:val="clear" w:color="auto" w:fill="E6E6E6"/>
          </w:tcPr>
          <w:p w14:paraId="17C01784" w14:textId="77777777" w:rsidR="00BE09AF" w:rsidRPr="00B95F1B" w:rsidRDefault="00BE09AF" w:rsidP="006658DC">
            <w:pPr>
              <w:spacing w:before="0" w:line="360" w:lineRule="auto"/>
              <w:rPr>
                <w:rFonts w:ascii="Arial" w:hAnsi="Arial" w:cs="FrankRuehl"/>
                <w:bCs/>
                <w:highlight w:val="yellow"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>תיאור מהות ההתקשרות (רקע ופירוט התכונות של הטובין/השירות/העבודה)</w:t>
            </w:r>
            <w:r w:rsidRPr="00B95F1B">
              <w:rPr>
                <w:rFonts w:ascii="Arial" w:hAnsi="Arial" w:cs="FrankRuehl" w:hint="cs"/>
                <w:bCs/>
                <w:highlight w:val="yellow"/>
                <w:rtl/>
              </w:rPr>
              <w:t xml:space="preserve"> </w:t>
            </w:r>
          </w:p>
        </w:tc>
      </w:tr>
      <w:tr w:rsidR="00A003F3" w:rsidRPr="00B95F1B" w14:paraId="17C017A4" w14:textId="77777777" w:rsidTr="007B497E">
        <w:tc>
          <w:tcPr>
            <w:tcW w:w="9072" w:type="dxa"/>
            <w:tcBorders>
              <w:bottom w:val="single" w:sz="4" w:space="0" w:color="auto"/>
            </w:tcBorders>
          </w:tcPr>
          <w:p w14:paraId="47BEA546" w14:textId="73EF9C1F" w:rsidR="00A003F3" w:rsidRPr="00CF4A9E" w:rsidRDefault="00A003F3" w:rsidP="004670E6">
            <w:pPr>
              <w:spacing w:line="360" w:lineRule="auto"/>
              <w:rPr>
                <w:rFonts w:ascii="Arial" w:hAnsi="Arial"/>
                <w:rtl/>
              </w:rPr>
            </w:pPr>
            <w:r w:rsidRPr="00CF4A9E">
              <w:rPr>
                <w:rFonts w:ascii="Arial" w:hAnsi="Arial" w:hint="cs"/>
                <w:rtl/>
              </w:rPr>
              <w:t xml:space="preserve">אגף </w:t>
            </w:r>
            <w:r>
              <w:rPr>
                <w:rFonts w:ascii="Arial" w:hAnsi="Arial" w:hint="cs"/>
                <w:rtl/>
              </w:rPr>
              <w:t xml:space="preserve">בכיר </w:t>
            </w:r>
            <w:r w:rsidRPr="00CF4A9E">
              <w:rPr>
                <w:rFonts w:ascii="Arial" w:hAnsi="Arial" w:hint="cs"/>
                <w:rtl/>
              </w:rPr>
              <w:t>טכנולוגיות דיגיטליות ומידע משתמש משנת 2007</w:t>
            </w:r>
            <w:r w:rsidRPr="00CF4A9E">
              <w:rPr>
                <w:rFonts w:ascii="Arial" w:hAnsi="Arial"/>
              </w:rPr>
              <w:t xml:space="preserve"> </w:t>
            </w:r>
            <w:r w:rsidRPr="00CF4A9E">
              <w:rPr>
                <w:rFonts w:ascii="Arial" w:hAnsi="Arial" w:hint="cs"/>
                <w:rtl/>
              </w:rPr>
              <w:t xml:space="preserve">בתוכנת </w:t>
            </w:r>
            <w:r w:rsidRPr="00CF4A9E">
              <w:rPr>
                <w:rFonts w:ascii="Arial" w:hAnsi="Arial"/>
              </w:rPr>
              <w:t>Business Objects</w:t>
            </w:r>
            <w:r w:rsidRPr="00CF4A9E">
              <w:rPr>
                <w:rFonts w:ascii="Arial" w:hAnsi="Arial" w:hint="cs"/>
                <w:rtl/>
              </w:rPr>
              <w:t xml:space="preserve"> (</w:t>
            </w:r>
            <w:r w:rsidRPr="00CF4A9E">
              <w:rPr>
                <w:rFonts w:ascii="Arial" w:hAnsi="Arial"/>
              </w:rPr>
              <w:t>SAP BUSINESS INTELLIGENCE</w:t>
            </w:r>
            <w:r w:rsidRPr="00CF4A9E">
              <w:rPr>
                <w:rFonts w:ascii="Arial" w:hAnsi="Arial" w:hint="cs"/>
                <w:rtl/>
              </w:rPr>
              <w:t xml:space="preserve">, השם השתנה כיוון שחברת </w:t>
            </w:r>
            <w:r w:rsidRPr="00CF4A9E">
              <w:rPr>
                <w:rFonts w:ascii="Arial" w:hAnsi="Arial"/>
              </w:rPr>
              <w:t>SAP</w:t>
            </w:r>
            <w:r w:rsidRPr="00CF4A9E">
              <w:rPr>
                <w:rFonts w:ascii="Arial" w:hAnsi="Arial" w:hint="cs"/>
                <w:rtl/>
              </w:rPr>
              <w:t xml:space="preserve"> רכשה את </w:t>
            </w:r>
            <w:r w:rsidRPr="00CF4A9E">
              <w:rPr>
                <w:rFonts w:ascii="Arial" w:hAnsi="Arial"/>
              </w:rPr>
              <w:t>Business Objects</w:t>
            </w:r>
            <w:r w:rsidRPr="00CF4A9E">
              <w:rPr>
                <w:rFonts w:ascii="Arial" w:hAnsi="Arial" w:hint="cs"/>
                <w:rtl/>
              </w:rPr>
              <w:t xml:space="preserve"> ) לניהול דוחות של מחסן הנתונים במערכת המידע ברשות המים. </w:t>
            </w:r>
          </w:p>
          <w:p w14:paraId="77D75634" w14:textId="1F100242" w:rsidR="00A003F3" w:rsidRPr="00CF4A9E" w:rsidRDefault="00A003F3" w:rsidP="004670E6">
            <w:pPr>
              <w:spacing w:line="360" w:lineRule="auto"/>
              <w:rPr>
                <w:rFonts w:ascii="Arial" w:hAnsi="Arial"/>
                <w:rtl/>
              </w:rPr>
            </w:pPr>
            <w:r w:rsidRPr="00CF4A9E">
              <w:rPr>
                <w:rFonts w:ascii="Arial" w:hAnsi="Arial" w:hint="cs"/>
                <w:rtl/>
              </w:rPr>
              <w:t xml:space="preserve">התשתית של מחסן הנתונים נבנתה על בסיס תוכנה זו לפני כ- 13 שנים ומשרתת את ציבור העובדים המשתמשים במערכת </w:t>
            </w:r>
            <w:r w:rsidR="00FB6386">
              <w:rPr>
                <w:rFonts w:ascii="Arial" w:hAnsi="Arial" w:hint="cs"/>
                <w:rtl/>
              </w:rPr>
              <w:t>ה</w:t>
            </w:r>
            <w:r w:rsidRPr="00CF4A9E">
              <w:rPr>
                <w:rFonts w:ascii="Arial" w:hAnsi="Arial" w:hint="cs"/>
                <w:rtl/>
              </w:rPr>
              <w:t xml:space="preserve">מידע ללא תקלות. </w:t>
            </w:r>
          </w:p>
          <w:p w14:paraId="1B12F8B0" w14:textId="1B3564B7" w:rsidR="00A003F3" w:rsidRPr="00CF4A9E" w:rsidRDefault="00A003F3" w:rsidP="0088504E">
            <w:pPr>
              <w:spacing w:line="360" w:lineRule="auto"/>
              <w:rPr>
                <w:rFonts w:ascii="Arial" w:hAnsi="Arial"/>
                <w:rtl/>
              </w:rPr>
            </w:pPr>
            <w:r w:rsidRPr="00CF4A9E">
              <w:rPr>
                <w:rFonts w:ascii="Arial" w:hAnsi="Arial" w:hint="cs"/>
                <w:rtl/>
              </w:rPr>
              <w:t>על מערכת זו הוקמו מגוון דוחות ליחידות השונות ועליהם מתבססים השירות ההידרולוגי</w:t>
            </w:r>
            <w:r w:rsidR="0088504E">
              <w:rPr>
                <w:rFonts w:ascii="Arial" w:hAnsi="Arial" w:hint="cs"/>
              </w:rPr>
              <w:t xml:space="preserve"> </w:t>
            </w:r>
            <w:r w:rsidR="0088504E" w:rsidRPr="00300EF5">
              <w:rPr>
                <w:rFonts w:ascii="Arial" w:hAnsi="Arial"/>
              </w:rPr>
              <w:t>)</w:t>
            </w:r>
            <w:r w:rsidR="0088504E" w:rsidRPr="00300EF5">
              <w:rPr>
                <w:rFonts w:ascii="Arial" w:hAnsi="Arial" w:hint="cs"/>
                <w:rtl/>
              </w:rPr>
              <w:t>ש</w:t>
            </w:r>
            <w:r w:rsidR="0088504E" w:rsidRPr="00300EF5">
              <w:rPr>
                <w:rFonts w:ascii="Arial" w:hAnsi="Arial"/>
              </w:rPr>
              <w:t>"</w:t>
            </w:r>
            <w:r w:rsidR="0088504E" w:rsidRPr="00300EF5">
              <w:rPr>
                <w:rFonts w:ascii="Arial" w:hAnsi="Arial" w:hint="cs"/>
                <w:rtl/>
              </w:rPr>
              <w:t>ה</w:t>
            </w:r>
            <w:r w:rsidR="0088504E" w:rsidRPr="00300EF5">
              <w:rPr>
                <w:rFonts w:ascii="Arial" w:hAnsi="Arial"/>
              </w:rPr>
              <w:t xml:space="preserve">, </w:t>
            </w:r>
            <w:r w:rsidR="0088504E" w:rsidRPr="00300EF5">
              <w:rPr>
                <w:rFonts w:ascii="Arial" w:hAnsi="Arial" w:hint="cs"/>
                <w:rtl/>
              </w:rPr>
              <w:t>איכות</w:t>
            </w:r>
            <w:r w:rsidR="0088504E" w:rsidRPr="00300EF5">
              <w:rPr>
                <w:rFonts w:ascii="Arial" w:hAnsi="Arial"/>
              </w:rPr>
              <w:t xml:space="preserve"> </w:t>
            </w:r>
            <w:r w:rsidR="0088504E" w:rsidRPr="00300EF5">
              <w:rPr>
                <w:rFonts w:ascii="Arial" w:hAnsi="Arial" w:hint="cs"/>
                <w:rtl/>
              </w:rPr>
              <w:t>מים</w:t>
            </w:r>
            <w:r w:rsidR="0088504E" w:rsidRPr="00300EF5">
              <w:rPr>
                <w:rFonts w:ascii="Arial" w:hAnsi="Arial"/>
              </w:rPr>
              <w:t xml:space="preserve">, </w:t>
            </w:r>
            <w:r w:rsidR="0088504E" w:rsidRPr="00300EF5">
              <w:rPr>
                <w:rFonts w:ascii="Arial" w:hAnsi="Arial" w:hint="cs"/>
                <w:rtl/>
              </w:rPr>
              <w:t>ניטור</w:t>
            </w:r>
            <w:r w:rsidR="0088504E" w:rsidRPr="00300EF5">
              <w:rPr>
                <w:rFonts w:ascii="Arial" w:hAnsi="Arial"/>
              </w:rPr>
              <w:t xml:space="preserve"> </w:t>
            </w:r>
            <w:r w:rsidR="0088504E" w:rsidRPr="00300EF5">
              <w:rPr>
                <w:rFonts w:ascii="Arial" w:hAnsi="Arial" w:hint="cs"/>
                <w:rtl/>
              </w:rPr>
              <w:t>כנרת</w:t>
            </w:r>
            <w:r w:rsidR="0088504E" w:rsidRPr="00300EF5">
              <w:rPr>
                <w:rFonts w:ascii="Arial" w:hAnsi="Arial"/>
              </w:rPr>
              <w:t>(</w:t>
            </w:r>
            <w:r w:rsidR="0088504E">
              <w:rPr>
                <w:rFonts w:ascii="Arial" w:hAnsi="Arial" w:hint="cs"/>
              </w:rPr>
              <w:t xml:space="preserve"> </w:t>
            </w:r>
            <w:r w:rsidRPr="00CF4A9E">
              <w:rPr>
                <w:rFonts w:ascii="Arial" w:hAnsi="Arial" w:hint="cs"/>
                <w:rtl/>
              </w:rPr>
              <w:t>חטיבת אסדרה ועוד.</w:t>
            </w:r>
          </w:p>
          <w:p w14:paraId="204F96D3" w14:textId="3A257993" w:rsidR="00203B7B" w:rsidRDefault="00A003F3" w:rsidP="00300EF5">
            <w:pPr>
              <w:spacing w:line="360" w:lineRule="auto"/>
              <w:rPr>
                <w:rFonts w:ascii="Arial" w:hAnsi="Arial"/>
                <w:rtl/>
              </w:rPr>
            </w:pPr>
            <w:r w:rsidRPr="00CF4A9E">
              <w:rPr>
                <w:rFonts w:ascii="Arial" w:hAnsi="Arial" w:hint="cs"/>
                <w:rtl/>
              </w:rPr>
              <w:t>חברת מטריקס מוצרי תוכנה בע"מ היא ספק יחיד המייצג ומשווק את התוכנה בישראל והיא החברה היחידה המספקת תמיכה לתוכנה</w:t>
            </w:r>
            <w:r>
              <w:rPr>
                <w:rFonts w:ascii="Arial" w:hAnsi="Arial" w:hint="cs"/>
                <w:rtl/>
              </w:rPr>
              <w:t xml:space="preserve"> (מצ"ב אישור ספק יחיד</w:t>
            </w:r>
            <w:r w:rsidRPr="00CF4A9E">
              <w:rPr>
                <w:rFonts w:ascii="Arial" w:hAnsi="Arial" w:hint="cs"/>
                <w:rtl/>
              </w:rPr>
              <w:t xml:space="preserve">), </w:t>
            </w:r>
            <w:r w:rsidRPr="00CF4A9E">
              <w:rPr>
                <w:rFonts w:ascii="Arial" w:hAnsi="Arial"/>
                <w:rtl/>
              </w:rPr>
              <w:t xml:space="preserve">לכן אבקש לאשר את ההתקשרות </w:t>
            </w:r>
            <w:r w:rsidRPr="00CF4A9E">
              <w:rPr>
                <w:rFonts w:ascii="Arial" w:hAnsi="Arial" w:hint="cs"/>
                <w:rtl/>
              </w:rPr>
              <w:t>לאור הצורך הנ"ל על בסיס</w:t>
            </w:r>
            <w:r w:rsidRPr="00CF4A9E">
              <w:rPr>
                <w:rFonts w:ascii="Arial" w:hAnsi="Arial"/>
                <w:rtl/>
              </w:rPr>
              <w:t xml:space="preserve"> ספק יחי</w:t>
            </w:r>
            <w:r w:rsidRPr="00CF4A9E">
              <w:rPr>
                <w:rFonts w:ascii="Arial" w:hAnsi="Arial" w:hint="cs"/>
                <w:rtl/>
              </w:rPr>
              <w:t>ד.</w:t>
            </w:r>
          </w:p>
          <w:p w14:paraId="17C017A3" w14:textId="5D9F2F90" w:rsidR="0088504E" w:rsidRPr="00203B7B" w:rsidRDefault="0088504E" w:rsidP="00300EF5">
            <w:pPr>
              <w:spacing w:line="360" w:lineRule="auto"/>
              <w:rPr>
                <w:rFonts w:ascii="Arial" w:hAnsi="Arial"/>
                <w:rtl/>
              </w:rPr>
            </w:pPr>
            <w:r w:rsidRPr="00CF4A9E">
              <w:rPr>
                <w:rFonts w:ascii="Arial" w:hAnsi="Arial"/>
                <w:rtl/>
              </w:rPr>
              <w:t>המערכת משמשת משתמשים מיחידות רבות</w:t>
            </w:r>
            <w:r w:rsidRPr="00CF4A9E">
              <w:rPr>
                <w:rFonts w:ascii="Arial" w:hAnsi="Arial" w:hint="cs"/>
                <w:rtl/>
              </w:rPr>
              <w:t xml:space="preserve"> ומגוונות </w:t>
            </w:r>
            <w:r w:rsidRPr="00CF4A9E">
              <w:rPr>
                <w:rFonts w:ascii="Arial" w:hAnsi="Arial"/>
                <w:rtl/>
              </w:rPr>
              <w:t xml:space="preserve"> ברשות</w:t>
            </w:r>
            <w:r w:rsidRPr="00CF4A9E">
              <w:rPr>
                <w:rFonts w:ascii="Arial" w:hAnsi="Arial" w:hint="cs"/>
                <w:rtl/>
              </w:rPr>
              <w:t xml:space="preserve"> המים</w:t>
            </w:r>
            <w:r w:rsidRPr="00300EF5">
              <w:rPr>
                <w:rFonts w:ascii="Arial" w:hAnsi="Arial" w:hint="cs"/>
              </w:rPr>
              <w:t xml:space="preserve"> </w:t>
            </w:r>
            <w:r w:rsidR="00203B7B">
              <w:rPr>
                <w:rFonts w:ascii="Arial" w:hAnsi="Arial" w:hint="cs"/>
                <w:rtl/>
              </w:rPr>
              <w:t>ו</w:t>
            </w:r>
            <w:r>
              <w:rPr>
                <w:rFonts w:ascii="Arial" w:hAnsi="Arial" w:hint="cs"/>
                <w:rtl/>
              </w:rPr>
              <w:t xml:space="preserve">הושקעו </w:t>
            </w:r>
            <w:r w:rsidRPr="00CF4A9E">
              <w:rPr>
                <w:rFonts w:ascii="Arial" w:hAnsi="Arial" w:hint="cs"/>
                <w:rtl/>
              </w:rPr>
              <w:t xml:space="preserve">פיתוחים רבים עבור כל האגפים שמשתמשים במעמ"ר ובכללם חטיבת אסדרה, איכות מים, שירות הידרולוגי וצפ"א. </w:t>
            </w:r>
          </w:p>
        </w:tc>
      </w:tr>
    </w:tbl>
    <w:p w14:paraId="17C017A5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p w14:paraId="17C017A6" w14:textId="77777777" w:rsidR="00BE09AF" w:rsidRPr="00B95F1B" w:rsidRDefault="00BE09AF" w:rsidP="00DF222B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Cs/>
          <w:rtl/>
        </w:rPr>
        <w:t xml:space="preserve">האם קיים בנושא זה </w:t>
      </w:r>
      <w:r w:rsidRPr="00B95F1B">
        <w:rPr>
          <w:rFonts w:ascii="Arial" w:hAnsi="Arial" w:cs="FrankRuehl" w:hint="cs"/>
          <w:b/>
          <w:rtl/>
        </w:rPr>
        <w:t xml:space="preserve">מכרז מרכזי של החשב הכללי או גורם ממשלתי מוסמך אחר?          </w:t>
      </w:r>
      <w:r w:rsidRPr="00B95F1B">
        <w:rPr>
          <w:rFonts w:ascii="Arial" w:hAnsi="Arial" w:cs="FrankRuehl"/>
          <w:b/>
        </w:rPr>
        <w:sym w:font="Wingdings" w:char="F072"/>
      </w:r>
      <w:r w:rsidRPr="00B95F1B">
        <w:rPr>
          <w:rFonts w:ascii="Arial" w:hAnsi="Arial" w:cs="FrankRuehl" w:hint="cs"/>
          <w:b/>
          <w:rtl/>
        </w:rPr>
        <w:t xml:space="preserve">  כן     </w:t>
      </w:r>
      <w:r w:rsidR="00DF222B">
        <w:rPr>
          <w:rFonts w:ascii="Arial" w:hAnsi="Arial" w:cs="FrankRuehl"/>
          <w:b/>
        </w:rPr>
        <w:sym w:font="Wingdings" w:char="F0FE"/>
      </w:r>
      <w:r w:rsidRPr="00B95F1B">
        <w:rPr>
          <w:rFonts w:ascii="Arial" w:hAnsi="Arial" w:cs="FrankRuehl" w:hint="cs"/>
          <w:b/>
          <w:rtl/>
        </w:rPr>
        <w:t xml:space="preserve">  לא</w:t>
      </w:r>
    </w:p>
    <w:p w14:paraId="17C017A7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p w14:paraId="17C017A8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/>
          <w:bCs/>
          <w:rtl/>
        </w:rPr>
        <w:t>סוג ה</w:t>
      </w:r>
      <w:r w:rsidRPr="00B95F1B">
        <w:rPr>
          <w:rFonts w:ascii="Arial" w:hAnsi="Arial" w:cs="FrankRuehl" w:hint="cs"/>
          <w:bCs/>
          <w:rtl/>
        </w:rPr>
        <w:t>התקשרות</w:t>
      </w:r>
      <w:r w:rsidRPr="00B95F1B">
        <w:rPr>
          <w:rFonts w:ascii="Arial" w:hAnsi="Arial" w:cs="FrankRuehl" w:hint="cs"/>
          <w:b/>
          <w:rtl/>
        </w:rPr>
        <w:t xml:space="preserve">: (סמן </w:t>
      </w:r>
      <w:r w:rsidRPr="00B95F1B">
        <w:rPr>
          <w:rFonts w:ascii="Arial" w:hAnsi="Arial" w:cs="FrankRuehl" w:hint="cs"/>
          <w:b/>
        </w:rPr>
        <w:t>X</w:t>
      </w:r>
      <w:r w:rsidRPr="00B95F1B">
        <w:rPr>
          <w:rFonts w:ascii="Arial" w:hAnsi="Arial" w:cs="FrankRuehl" w:hint="cs"/>
          <w:b/>
          <w:rtl/>
        </w:rPr>
        <w:t xml:space="preserve"> במקום המתאים) </w:t>
      </w:r>
      <w:r w:rsidRPr="00B95F1B">
        <w:rPr>
          <w:rFonts w:ascii="Arial" w:hAnsi="Arial" w:cs="FrankRuehl"/>
          <w:b/>
          <w:rtl/>
        </w:rPr>
        <w:t>–</w:t>
      </w:r>
      <w:r w:rsidRPr="00B95F1B">
        <w:rPr>
          <w:rFonts w:ascii="Arial" w:hAnsi="Arial" w:cs="FrankRuehl" w:hint="cs"/>
          <w:b/>
          <w:rtl/>
        </w:rPr>
        <w:t xml:space="preserve"> התקשרות להספקת</w:t>
      </w:r>
    </w:p>
    <w:p w14:paraId="17C017A9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p w14:paraId="06EB9B23" w14:textId="60409120" w:rsidR="00271482" w:rsidRDefault="00271482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p w14:paraId="280C5B15" w14:textId="77777777" w:rsidR="00271482" w:rsidRPr="00B95F1B" w:rsidRDefault="00271482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tbl>
      <w:tblPr>
        <w:tblStyle w:val="2"/>
        <w:bidiVisual/>
        <w:tblW w:w="0" w:type="auto"/>
        <w:tblInd w:w="60" w:type="dxa"/>
        <w:tblLook w:val="01E0" w:firstRow="1" w:lastRow="1" w:firstColumn="1" w:lastColumn="1" w:noHBand="0" w:noVBand="0"/>
      </w:tblPr>
      <w:tblGrid>
        <w:gridCol w:w="2634"/>
        <w:gridCol w:w="3289"/>
        <w:gridCol w:w="2937"/>
      </w:tblGrid>
      <w:tr w:rsidR="00BE09AF" w:rsidRPr="00B95F1B" w14:paraId="17C017B2" w14:textId="77777777" w:rsidTr="006658DC">
        <w:tc>
          <w:tcPr>
            <w:tcW w:w="2680" w:type="dxa"/>
            <w:shd w:val="clear" w:color="auto" w:fill="E6E6E6"/>
          </w:tcPr>
          <w:p w14:paraId="17C017B0" w14:textId="77777777" w:rsidR="00BE09AF" w:rsidRPr="00A60664" w:rsidRDefault="00BE09AF" w:rsidP="006658DC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A60664">
              <w:rPr>
                <w:rFonts w:ascii="Arial" w:hAnsi="Arial" w:cs="FrankRuehl" w:hint="cs"/>
                <w:bCs/>
                <w:rtl/>
              </w:rPr>
              <w:t>שם הספק:</w:t>
            </w:r>
          </w:p>
        </w:tc>
        <w:tc>
          <w:tcPr>
            <w:tcW w:w="6438" w:type="dxa"/>
            <w:gridSpan w:val="2"/>
          </w:tcPr>
          <w:p w14:paraId="17C017B1" w14:textId="250EC620" w:rsidR="00BE09AF" w:rsidRPr="00A60664" w:rsidRDefault="00144B77" w:rsidP="006658DC">
            <w:pPr>
              <w:spacing w:before="0"/>
              <w:rPr>
                <w:rFonts w:ascii="Arial" w:hAnsi="Arial" w:cs="FrankRuehl"/>
                <w:b/>
                <w:rtl/>
              </w:rPr>
            </w:pPr>
            <w:r w:rsidRPr="004C79EE">
              <w:rPr>
                <w:rFonts w:ascii="Arial" w:hAnsi="Arial" w:cs="FrankRuehl"/>
                <w:b/>
                <w:rtl/>
              </w:rPr>
              <w:t>מטריקס אי.טי. מוצרי תוכנה בע"מ</w:t>
            </w:r>
          </w:p>
        </w:tc>
      </w:tr>
      <w:tr w:rsidR="00BE09AF" w:rsidRPr="00B95F1B" w14:paraId="17C017B6" w14:textId="77777777" w:rsidTr="006658DC">
        <w:tc>
          <w:tcPr>
            <w:tcW w:w="2680" w:type="dxa"/>
            <w:shd w:val="clear" w:color="auto" w:fill="E6E6E6"/>
          </w:tcPr>
          <w:p w14:paraId="17C017B3" w14:textId="77777777" w:rsidR="00BE09AF" w:rsidRPr="00A60664" w:rsidRDefault="00BE09AF" w:rsidP="006658DC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A60664">
              <w:rPr>
                <w:rFonts w:ascii="Arial" w:hAnsi="Arial" w:cs="FrankRuehl" w:hint="cs"/>
                <w:bCs/>
                <w:rtl/>
              </w:rPr>
              <w:t xml:space="preserve">מספר הספק </w:t>
            </w:r>
          </w:p>
          <w:p w14:paraId="17C017B4" w14:textId="77777777" w:rsidR="00BE09AF" w:rsidRPr="00A60664" w:rsidRDefault="00BE09AF" w:rsidP="006658DC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A60664">
              <w:rPr>
                <w:rFonts w:ascii="Arial" w:hAnsi="Arial" w:cs="FrankRuehl"/>
                <w:bCs/>
                <w:rtl/>
              </w:rPr>
              <w:t xml:space="preserve">(ח.פ/ח.צ/ע.מ/מספר עמותה) </w:t>
            </w:r>
          </w:p>
        </w:tc>
        <w:tc>
          <w:tcPr>
            <w:tcW w:w="6438" w:type="dxa"/>
            <w:gridSpan w:val="2"/>
          </w:tcPr>
          <w:p w14:paraId="17C017B5" w14:textId="5E14F0DD" w:rsidR="00BE09AF" w:rsidRPr="00A60664" w:rsidRDefault="00F63C23" w:rsidP="006658DC">
            <w:pPr>
              <w:spacing w:before="0"/>
              <w:rPr>
                <w:rFonts w:ascii="Arial" w:hAnsi="Arial" w:cs="FrankRuehl"/>
                <w:b/>
                <w:rtl/>
              </w:rPr>
            </w:pPr>
            <w:r w:rsidRPr="00A60664">
              <w:rPr>
                <w:rFonts w:ascii="Arial" w:hAnsi="Arial" w:cs="FrankRuehl" w:hint="cs"/>
                <w:b/>
                <w:rtl/>
              </w:rPr>
              <w:t>511072399</w:t>
            </w:r>
          </w:p>
        </w:tc>
      </w:tr>
      <w:tr w:rsidR="00BE09AF" w:rsidRPr="00B95F1B" w14:paraId="17C017BA" w14:textId="77777777" w:rsidTr="006658DC">
        <w:tc>
          <w:tcPr>
            <w:tcW w:w="2680" w:type="dxa"/>
            <w:shd w:val="clear" w:color="auto" w:fill="E6E6E6"/>
          </w:tcPr>
          <w:p w14:paraId="17C017B7" w14:textId="77777777" w:rsidR="00BE09AF" w:rsidRPr="00A60664" w:rsidRDefault="00BE09AF" w:rsidP="006658DC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A60664">
              <w:rPr>
                <w:rFonts w:ascii="Arial" w:hAnsi="Arial" w:cs="FrankRuehl" w:hint="cs"/>
                <w:bCs/>
                <w:rtl/>
              </w:rPr>
              <w:t xml:space="preserve">ספק זה הנו: </w:t>
            </w:r>
          </w:p>
        </w:tc>
        <w:tc>
          <w:tcPr>
            <w:tcW w:w="3398" w:type="dxa"/>
          </w:tcPr>
          <w:p w14:paraId="17C017B8" w14:textId="77777777" w:rsidR="00BE09AF" w:rsidRPr="00A60664" w:rsidRDefault="007B497E" w:rsidP="006658DC">
            <w:pPr>
              <w:spacing w:before="0"/>
              <w:rPr>
                <w:rFonts w:ascii="Arial" w:hAnsi="Arial" w:cs="FrankRuehl"/>
                <w:b/>
                <w:rtl/>
              </w:rPr>
            </w:pPr>
            <w:r w:rsidRPr="00A60664">
              <w:rPr>
                <w:rFonts w:ascii="Arial" w:hAnsi="Arial" w:cs="FrankRuehl"/>
                <w:b/>
              </w:rPr>
              <w:sym w:font="Wingdings" w:char="F0FE"/>
            </w:r>
            <w:r w:rsidR="00BE09AF" w:rsidRPr="00A60664">
              <w:rPr>
                <w:rFonts w:ascii="Arial" w:hAnsi="Arial" w:cs="FrankRuehl"/>
                <w:b/>
              </w:rPr>
              <w:t xml:space="preserve">     </w:t>
            </w:r>
            <w:r w:rsidR="00BE09AF" w:rsidRPr="00A60664">
              <w:rPr>
                <w:rFonts w:ascii="Arial" w:hAnsi="Arial" w:cs="FrankRuehl" w:hint="cs"/>
                <w:b/>
                <w:rtl/>
              </w:rPr>
              <w:t xml:space="preserve"> ספק יחיד    </w:t>
            </w:r>
          </w:p>
        </w:tc>
        <w:tc>
          <w:tcPr>
            <w:tcW w:w="3040" w:type="dxa"/>
          </w:tcPr>
          <w:p w14:paraId="17C017B9" w14:textId="77777777" w:rsidR="00BE09AF" w:rsidRPr="00A60664" w:rsidRDefault="00BE09AF" w:rsidP="006658DC">
            <w:pPr>
              <w:spacing w:before="0"/>
              <w:rPr>
                <w:rFonts w:ascii="Arial" w:hAnsi="Arial" w:cs="FrankRuehl"/>
                <w:b/>
                <w:rtl/>
              </w:rPr>
            </w:pPr>
            <w:r w:rsidRPr="00A60664">
              <w:rPr>
                <w:rFonts w:ascii="Arial" w:hAnsi="Arial" w:cs="FrankRuehl"/>
                <w:b/>
              </w:rPr>
              <w:sym w:font="Wingdings" w:char="F072"/>
            </w:r>
            <w:r w:rsidRPr="00A60664">
              <w:rPr>
                <w:rFonts w:ascii="Arial" w:hAnsi="Arial" w:cs="FrankRuehl" w:hint="cs"/>
                <w:b/>
                <w:rtl/>
              </w:rPr>
              <w:t xml:space="preserve"> ספק חוץ </w:t>
            </w:r>
          </w:p>
        </w:tc>
      </w:tr>
      <w:tr w:rsidR="00BE09AF" w:rsidRPr="00B95F1B" w14:paraId="17C017BD" w14:textId="77777777" w:rsidTr="006658DC">
        <w:tc>
          <w:tcPr>
            <w:tcW w:w="2680" w:type="dxa"/>
            <w:shd w:val="clear" w:color="auto" w:fill="E6E6E6"/>
          </w:tcPr>
          <w:p w14:paraId="17C017BB" w14:textId="77777777" w:rsidR="00BE09AF" w:rsidRPr="00BA676B" w:rsidRDefault="00BE09AF" w:rsidP="006658DC">
            <w:pPr>
              <w:spacing w:before="0" w:line="360" w:lineRule="auto"/>
              <w:rPr>
                <w:rFonts w:ascii="Arial" w:hAnsi="Arial" w:cs="FrankRuehl"/>
                <w:bCs/>
                <w:highlight w:val="yellow"/>
                <w:rtl/>
              </w:rPr>
            </w:pPr>
            <w:r w:rsidRPr="0032321F">
              <w:rPr>
                <w:rFonts w:ascii="Arial" w:hAnsi="Arial" w:cs="FrankRuehl" w:hint="cs"/>
                <w:bCs/>
                <w:rtl/>
              </w:rPr>
              <w:t>אומדן / שווי ההתקשרות:</w:t>
            </w:r>
          </w:p>
        </w:tc>
        <w:tc>
          <w:tcPr>
            <w:tcW w:w="6438" w:type="dxa"/>
            <w:gridSpan w:val="2"/>
          </w:tcPr>
          <w:p w14:paraId="17C017BC" w14:textId="587749FB" w:rsidR="00BE09AF" w:rsidRPr="00BA676B" w:rsidRDefault="00873B35" w:rsidP="006658DC">
            <w:pPr>
              <w:spacing w:before="0"/>
              <w:rPr>
                <w:rFonts w:ascii="Arial" w:hAnsi="Arial" w:cs="FrankRuehl"/>
                <w:b/>
                <w:highlight w:val="yellow"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28,314</w:t>
            </w:r>
            <w:bookmarkStart w:id="0" w:name="_GoBack"/>
            <w:bookmarkEnd w:id="0"/>
            <w:r w:rsidR="00892C72">
              <w:rPr>
                <w:rFonts w:cs="Times New Roman" w:hint="cs"/>
                <w:b/>
                <w:bCs/>
                <w:rtl/>
              </w:rPr>
              <w:t xml:space="preserve"> ₪ </w:t>
            </w:r>
            <w:r w:rsidR="0032321F">
              <w:rPr>
                <w:rFonts w:cs="Times New Roman" w:hint="cs"/>
                <w:b/>
                <w:bCs/>
                <w:rtl/>
              </w:rPr>
              <w:t xml:space="preserve"> </w:t>
            </w:r>
            <w:r w:rsidR="00F63C23" w:rsidRPr="0032321F">
              <w:rPr>
                <w:rFonts w:ascii="Arial" w:hAnsi="Arial" w:cs="FrankRuehl" w:hint="cs"/>
                <w:b/>
                <w:rtl/>
              </w:rPr>
              <w:t>כולל מע"מ</w:t>
            </w:r>
          </w:p>
        </w:tc>
      </w:tr>
      <w:tr w:rsidR="00BE09AF" w:rsidRPr="00B95F1B" w14:paraId="17C017C0" w14:textId="77777777" w:rsidTr="006658DC">
        <w:tc>
          <w:tcPr>
            <w:tcW w:w="2680" w:type="dxa"/>
            <w:shd w:val="clear" w:color="auto" w:fill="E6E6E6"/>
          </w:tcPr>
          <w:p w14:paraId="17C017BE" w14:textId="77777777" w:rsidR="00BE09AF" w:rsidRPr="00A60664" w:rsidRDefault="00BE09AF" w:rsidP="006658DC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A60664">
              <w:rPr>
                <w:rFonts w:ascii="Arial" w:hAnsi="Arial" w:cs="FrankRuehl" w:hint="cs"/>
                <w:bCs/>
                <w:rtl/>
              </w:rPr>
              <w:t xml:space="preserve">תקופת ההתקשרות: </w:t>
            </w:r>
          </w:p>
        </w:tc>
        <w:tc>
          <w:tcPr>
            <w:tcW w:w="6438" w:type="dxa"/>
            <w:gridSpan w:val="2"/>
          </w:tcPr>
          <w:p w14:paraId="17C017BF" w14:textId="1E77A926" w:rsidR="00BE09AF" w:rsidRPr="00A60664" w:rsidRDefault="003E797A" w:rsidP="00873B35">
            <w:pPr>
              <w:spacing w:before="0"/>
              <w:rPr>
                <w:rFonts w:ascii="Arial" w:hAnsi="Arial" w:cs="FrankRuehl"/>
                <w:b/>
                <w:rtl/>
              </w:rPr>
            </w:pPr>
            <w:r w:rsidRPr="00EA6996">
              <w:rPr>
                <w:rFonts w:cs="FrankRuehl" w:hint="cs"/>
                <w:b/>
                <w:bCs/>
                <w:color w:val="1403EB"/>
                <w:sz w:val="28"/>
                <w:szCs w:val="28"/>
                <w:rtl/>
              </w:rPr>
              <w:t>מ</w:t>
            </w:r>
            <w:r>
              <w:rPr>
                <w:rFonts w:cs="FrankRuehl" w:hint="cs"/>
                <w:b/>
                <w:bCs/>
                <w:color w:val="1403EB"/>
                <w:sz w:val="28"/>
                <w:szCs w:val="28"/>
                <w:rtl/>
              </w:rPr>
              <w:t>יום</w:t>
            </w:r>
            <w:r>
              <w:rPr>
                <w:rFonts w:cs="FrankRuehl" w:hint="cs"/>
                <w:b/>
                <w:bCs/>
                <w:noProof/>
                <w:sz w:val="28"/>
                <w:szCs w:val="28"/>
                <w:rtl/>
              </w:rPr>
              <w:t xml:space="preserve">   </w:t>
            </w:r>
            <w:sdt>
              <w:sdtPr>
                <w:rPr>
                  <w:rFonts w:cs="FrankRuehl" w:hint="cs"/>
                  <w:b/>
                  <w:bCs/>
                  <w:sz w:val="24"/>
                  <w:szCs w:val="24"/>
                  <w:rtl/>
                </w:rPr>
                <w:id w:val="220488846"/>
                <w:placeholder>
                  <w:docPart w:val="512E439444BC4904A23B49078141DD80"/>
                </w:placeholder>
                <w:date w:fullDate="2022-01-01T00:00:00Z">
                  <w:dateFormat w:val="dd/MM/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892C72">
                  <w:rPr>
                    <w:rFonts w:cs="FrankRuehl" w:hint="cs"/>
                    <w:b/>
                    <w:bCs/>
                    <w:sz w:val="24"/>
                    <w:szCs w:val="24"/>
                    <w:rtl/>
                  </w:rPr>
                  <w:t>‏01/01/2</w:t>
                </w:r>
                <w:r w:rsidR="00873B35">
                  <w:rPr>
                    <w:rFonts w:cs="FrankRuehl" w:hint="cs"/>
                    <w:b/>
                    <w:bCs/>
                    <w:sz w:val="24"/>
                    <w:szCs w:val="24"/>
                    <w:rtl/>
                  </w:rPr>
                  <w:t>2</w:t>
                </w:r>
              </w:sdtContent>
            </w:sdt>
            <w:r w:rsidRPr="00EA6996">
              <w:rPr>
                <w:rFonts w:cs="FrankRuehl" w:hint="cs"/>
                <w:b/>
                <w:bCs/>
                <w:color w:val="1403EB"/>
                <w:sz w:val="28"/>
                <w:szCs w:val="28"/>
                <w:rtl/>
              </w:rPr>
              <w:t xml:space="preserve"> </w:t>
            </w:r>
            <w:r>
              <w:rPr>
                <w:rFonts w:cs="FrankRuehl" w:hint="cs"/>
                <w:b/>
                <w:bCs/>
                <w:color w:val="1403EB"/>
                <w:sz w:val="28"/>
                <w:szCs w:val="28"/>
                <w:rtl/>
              </w:rPr>
              <w:t>ו</w:t>
            </w:r>
            <w:r w:rsidRPr="00EA6996">
              <w:rPr>
                <w:rFonts w:cs="FrankRuehl" w:hint="cs"/>
                <w:b/>
                <w:bCs/>
                <w:color w:val="1403EB"/>
                <w:sz w:val="28"/>
                <w:szCs w:val="28"/>
                <w:rtl/>
              </w:rPr>
              <w:t>עד</w:t>
            </w:r>
            <w:r>
              <w:rPr>
                <w:rFonts w:cs="FrankRuehl" w:hint="cs"/>
                <w:b/>
                <w:bCs/>
                <w:color w:val="1403EB"/>
                <w:sz w:val="28"/>
                <w:szCs w:val="28"/>
                <w:rtl/>
              </w:rPr>
              <w:t xml:space="preserve"> יום</w:t>
            </w:r>
            <w:r w:rsidRPr="00987C92">
              <w:rPr>
                <w:rFonts w:cs="FrankRuehl" w:hint="cs"/>
                <w:b/>
                <w:bCs/>
                <w:sz w:val="24"/>
                <w:szCs w:val="24"/>
                <w:rtl/>
              </w:rPr>
              <w:t xml:space="preserve">   </w:t>
            </w:r>
            <w:sdt>
              <w:sdtPr>
                <w:rPr>
                  <w:rFonts w:cs="FrankRuehl" w:hint="cs"/>
                  <w:b/>
                  <w:bCs/>
                  <w:sz w:val="24"/>
                  <w:szCs w:val="24"/>
                  <w:rtl/>
                </w:rPr>
                <w:id w:val="-615681561"/>
                <w:placeholder>
                  <w:docPart w:val="2E79B9DF32D946B8999E76375AAF3807"/>
                </w:placeholder>
                <w:date w:fullDate="2022-12-31T00:00:00Z">
                  <w:dateFormat w:val="dd/MM/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892C72">
                  <w:rPr>
                    <w:rFonts w:cs="FrankRuehl" w:hint="cs"/>
                    <w:b/>
                    <w:bCs/>
                    <w:sz w:val="24"/>
                    <w:szCs w:val="24"/>
                    <w:rtl/>
                  </w:rPr>
                  <w:t>‏31/12/2</w:t>
                </w:r>
                <w:r w:rsidR="00873B35">
                  <w:rPr>
                    <w:rFonts w:cs="FrankRuehl" w:hint="cs"/>
                    <w:b/>
                    <w:bCs/>
                    <w:sz w:val="24"/>
                    <w:szCs w:val="24"/>
                    <w:rtl/>
                  </w:rPr>
                  <w:t>2</w:t>
                </w:r>
              </w:sdtContent>
            </w:sdt>
            <w:r w:rsidRPr="00EA6996">
              <w:rPr>
                <w:rFonts w:cs="FrankRuehl" w:hint="cs"/>
                <w:b/>
                <w:bCs/>
                <w:color w:val="1403EB"/>
                <w:sz w:val="28"/>
                <w:szCs w:val="28"/>
                <w:rtl/>
              </w:rPr>
              <w:t xml:space="preserve"> </w:t>
            </w:r>
            <w:r>
              <w:rPr>
                <w:rFonts w:cs="FrankRuehl" w:hint="cs"/>
                <w:b/>
                <w:bCs/>
                <w:color w:val="1403EB"/>
                <w:sz w:val="28"/>
                <w:szCs w:val="28"/>
                <w:rtl/>
              </w:rPr>
              <w:t xml:space="preserve"> </w:t>
            </w:r>
          </w:p>
        </w:tc>
      </w:tr>
    </w:tbl>
    <w:p w14:paraId="17C017C1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Cs/>
          <w:rtl/>
        </w:rPr>
      </w:pPr>
    </w:p>
    <w:p w14:paraId="17C017C2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Cs/>
          <w:rtl/>
        </w:rPr>
      </w:pPr>
    </w:p>
    <w:p w14:paraId="17C017C3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>נימוקים כי הספק הוא ספק יחיד או כי הטובין הם טובי חוץ</w:t>
      </w:r>
    </w:p>
    <w:p w14:paraId="17C017C4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>(</w:t>
      </w:r>
      <w:r w:rsidRPr="00B95F1B">
        <w:rPr>
          <w:rFonts w:ascii="Arial" w:hAnsi="Arial" w:cs="FrankRuehl" w:hint="cs"/>
          <w:b/>
          <w:rtl/>
        </w:rPr>
        <w:t>במקרה הצורך ניתן לצרף עמודים נוספים וכל מסמך רלוונטי נוסף</w:t>
      </w:r>
      <w:r w:rsidRPr="00B95F1B">
        <w:rPr>
          <w:rFonts w:ascii="Arial" w:hAnsi="Arial" w:cs="FrankRuehl" w:hint="cs"/>
          <w:bCs/>
          <w:rtl/>
        </w:rPr>
        <w:t>)</w:t>
      </w:r>
    </w:p>
    <w:p w14:paraId="17C017C5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Cs/>
          <w:rtl/>
        </w:rPr>
      </w:pPr>
    </w:p>
    <w:p w14:paraId="17C017C6" w14:textId="77777777" w:rsidR="00BE09AF" w:rsidRPr="00B95F1B" w:rsidRDefault="00BE09AF" w:rsidP="00BE09AF">
      <w:pPr>
        <w:spacing w:before="0" w:after="0" w:line="360" w:lineRule="auto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 xml:space="preserve">נא להתייחס לסעיפים הבאים: </w:t>
      </w:r>
    </w:p>
    <w:p w14:paraId="17C017C7" w14:textId="77777777" w:rsidR="00BE09AF" w:rsidRPr="00B95F1B" w:rsidRDefault="00BE09AF" w:rsidP="00BE09AF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Cs/>
          <w:rtl/>
        </w:rPr>
        <w:t>האמצעים שבהם נערכו בדיקות לאיתור ספקים נוספים והכנת חוות דעת</w:t>
      </w:r>
      <w:r w:rsidRPr="00B95F1B">
        <w:rPr>
          <w:rFonts w:ascii="Arial" w:hAnsi="Arial" w:cs="FrankRuehl" w:hint="cs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17C017C8" w14:textId="77777777" w:rsidR="00BE09AF" w:rsidRPr="00B95F1B" w:rsidRDefault="00BE09AF" w:rsidP="00BE09AF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Cs/>
          <w:rtl/>
        </w:rPr>
        <w:t>ממצאי הבדיקה</w:t>
      </w:r>
      <w:r w:rsidRPr="00B95F1B">
        <w:rPr>
          <w:rFonts w:ascii="Arial" w:hAnsi="Arial" w:cs="FrankRuehl" w:hint="cs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חוץ).</w:t>
      </w:r>
    </w:p>
    <w:p w14:paraId="17C017C9" w14:textId="77777777" w:rsidR="00BE09AF" w:rsidRPr="00B95F1B" w:rsidRDefault="00BE09AF" w:rsidP="00BE09AF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/>
          <w:rtl/>
        </w:rPr>
        <w:t>נימוקים והערות נוספות</w:t>
      </w:r>
      <w:r w:rsidRPr="00B95F1B">
        <w:rPr>
          <w:rFonts w:ascii="Arial" w:hAnsi="Arial" w:cs="FrankRuehl" w:hint="cs"/>
          <w:bCs/>
          <w:rtl/>
        </w:rPr>
        <w:t>.</w:t>
      </w:r>
    </w:p>
    <w:p w14:paraId="17C017CA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tbl>
      <w:tblPr>
        <w:tblStyle w:val="2"/>
        <w:bidiVisual/>
        <w:tblW w:w="0" w:type="auto"/>
        <w:tblInd w:w="-3" w:type="dxa"/>
        <w:tblLook w:val="01E0" w:firstRow="1" w:lastRow="1" w:firstColumn="1" w:lastColumn="1" w:noHBand="0" w:noVBand="0"/>
      </w:tblPr>
      <w:tblGrid>
        <w:gridCol w:w="8923"/>
      </w:tblGrid>
      <w:tr w:rsidR="00BE09AF" w:rsidRPr="00B95F1B" w14:paraId="17C017D2" w14:textId="77777777" w:rsidTr="00C74713">
        <w:trPr>
          <w:trHeight w:val="1680"/>
        </w:trPr>
        <w:tc>
          <w:tcPr>
            <w:tcW w:w="9149" w:type="dxa"/>
          </w:tcPr>
          <w:p w14:paraId="170B2D2E" w14:textId="10030269" w:rsidR="00A003F3" w:rsidRPr="00A003F3" w:rsidRDefault="00A003F3" w:rsidP="00A003F3">
            <w:pPr>
              <w:pStyle w:val="ab"/>
              <w:numPr>
                <w:ilvl w:val="0"/>
                <w:numId w:val="9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>רשות המים משתמשת מ</w:t>
            </w:r>
            <w:r w:rsidRPr="00A003F3">
              <w:rPr>
                <w:rFonts w:ascii="Arial" w:hAnsi="Arial" w:hint="cs"/>
                <w:rtl/>
              </w:rPr>
              <w:t>שנת 2007</w:t>
            </w:r>
            <w:r w:rsidRPr="00A003F3">
              <w:rPr>
                <w:rFonts w:ascii="Arial" w:hAnsi="Arial"/>
              </w:rPr>
              <w:t xml:space="preserve"> </w:t>
            </w:r>
            <w:r w:rsidRPr="00A003F3">
              <w:rPr>
                <w:rFonts w:ascii="Arial" w:hAnsi="Arial" w:hint="cs"/>
                <w:rtl/>
              </w:rPr>
              <w:t xml:space="preserve">בתוכנת </w:t>
            </w:r>
            <w:r w:rsidRPr="00A003F3">
              <w:rPr>
                <w:rFonts w:ascii="Arial" w:hAnsi="Arial"/>
              </w:rPr>
              <w:t>Business Objects</w:t>
            </w:r>
            <w:r w:rsidR="00811D16">
              <w:rPr>
                <w:rFonts w:ascii="Arial" w:hAnsi="Arial" w:hint="cs"/>
                <w:rtl/>
              </w:rPr>
              <w:t>.</w:t>
            </w:r>
          </w:p>
          <w:p w14:paraId="2D6D3A7F" w14:textId="6BB468A0" w:rsidR="00A003F3" w:rsidRPr="00A003F3" w:rsidRDefault="00A003F3" w:rsidP="00A003F3">
            <w:pPr>
              <w:pStyle w:val="ab"/>
              <w:numPr>
                <w:ilvl w:val="0"/>
                <w:numId w:val="9"/>
              </w:numPr>
              <w:spacing w:line="36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 xml:space="preserve">במערכת זו הושקעו פיתוחים רבים </w:t>
            </w:r>
            <w:r w:rsidRPr="00A003F3">
              <w:rPr>
                <w:rFonts w:ascii="Arial" w:hAnsi="Arial" w:hint="cs"/>
                <w:rtl/>
              </w:rPr>
              <w:t xml:space="preserve">עבור כל האגפים שמשתמשים במעמ"ר ובכללם חטיבת אסדרה, איכות מים, שירות הידרולוגי וצפ"א. </w:t>
            </w:r>
          </w:p>
          <w:p w14:paraId="17C017D1" w14:textId="54BD0465" w:rsidR="003E797A" w:rsidRPr="00A003F3" w:rsidRDefault="00F63C23" w:rsidP="00A003F3">
            <w:pPr>
              <w:pStyle w:val="ab"/>
              <w:numPr>
                <w:ilvl w:val="0"/>
                <w:numId w:val="9"/>
              </w:numPr>
              <w:spacing w:line="360" w:lineRule="auto"/>
              <w:rPr>
                <w:rFonts w:ascii="Arial" w:hAnsi="Arial"/>
                <w:rtl/>
              </w:rPr>
            </w:pPr>
            <w:r w:rsidRPr="00A003F3">
              <w:rPr>
                <w:rFonts w:ascii="Arial" w:hAnsi="Arial" w:hint="eastAsia"/>
                <w:rtl/>
              </w:rPr>
              <w:t>חברת</w:t>
            </w:r>
            <w:r w:rsidRPr="00A003F3">
              <w:rPr>
                <w:rFonts w:ascii="Arial" w:hAnsi="Arial"/>
                <w:rtl/>
              </w:rPr>
              <w:t xml:space="preserve"> </w:t>
            </w:r>
            <w:r w:rsidRPr="00A003F3">
              <w:rPr>
                <w:rFonts w:ascii="Arial" w:hAnsi="Arial" w:hint="eastAsia"/>
                <w:rtl/>
              </w:rPr>
              <w:t>מטריקס</w:t>
            </w:r>
            <w:r w:rsidRPr="00A003F3">
              <w:rPr>
                <w:rFonts w:ascii="Arial" w:hAnsi="Arial"/>
                <w:rtl/>
              </w:rPr>
              <w:t xml:space="preserve"> </w:t>
            </w:r>
            <w:r w:rsidRPr="00A003F3">
              <w:rPr>
                <w:rFonts w:ascii="Arial" w:hAnsi="Arial" w:hint="eastAsia"/>
                <w:rtl/>
              </w:rPr>
              <w:t>מוצרי</w:t>
            </w:r>
            <w:r w:rsidRPr="00A003F3">
              <w:rPr>
                <w:rFonts w:ascii="Arial" w:hAnsi="Arial"/>
                <w:rtl/>
              </w:rPr>
              <w:t xml:space="preserve"> </w:t>
            </w:r>
            <w:r w:rsidRPr="00A003F3">
              <w:rPr>
                <w:rFonts w:ascii="Arial" w:hAnsi="Arial" w:hint="eastAsia"/>
                <w:rtl/>
              </w:rPr>
              <w:t>תוכנה</w:t>
            </w:r>
            <w:r w:rsidRPr="00A003F3">
              <w:rPr>
                <w:rFonts w:ascii="Arial" w:hAnsi="Arial"/>
                <w:rtl/>
              </w:rPr>
              <w:t xml:space="preserve"> </w:t>
            </w:r>
            <w:r w:rsidRPr="00A003F3">
              <w:rPr>
                <w:rFonts w:ascii="Arial" w:hAnsi="Arial" w:hint="eastAsia"/>
                <w:rtl/>
              </w:rPr>
              <w:t>בע</w:t>
            </w:r>
            <w:r w:rsidRPr="00A003F3">
              <w:rPr>
                <w:rFonts w:ascii="Arial" w:hAnsi="Arial"/>
                <w:rtl/>
              </w:rPr>
              <w:t>"</w:t>
            </w:r>
            <w:r w:rsidRPr="00A003F3">
              <w:rPr>
                <w:rFonts w:ascii="Arial" w:hAnsi="Arial" w:hint="eastAsia"/>
                <w:rtl/>
              </w:rPr>
              <w:t>מ</w:t>
            </w:r>
            <w:r w:rsidRPr="00A003F3">
              <w:rPr>
                <w:rFonts w:ascii="Arial" w:hAnsi="Arial"/>
                <w:rtl/>
              </w:rPr>
              <w:t xml:space="preserve"> </w:t>
            </w:r>
            <w:r w:rsidRPr="00A003F3">
              <w:rPr>
                <w:rFonts w:ascii="Arial" w:hAnsi="Arial" w:hint="eastAsia"/>
                <w:rtl/>
              </w:rPr>
              <w:t>היא</w:t>
            </w:r>
            <w:r w:rsidRPr="00A003F3">
              <w:rPr>
                <w:rFonts w:ascii="Arial" w:hAnsi="Arial"/>
                <w:rtl/>
              </w:rPr>
              <w:t xml:space="preserve"> </w:t>
            </w:r>
            <w:r w:rsidRPr="00A003F3">
              <w:rPr>
                <w:rFonts w:ascii="Arial" w:hAnsi="Arial" w:hint="eastAsia"/>
                <w:rtl/>
              </w:rPr>
              <w:t>ספק</w:t>
            </w:r>
            <w:r w:rsidRPr="00A003F3">
              <w:rPr>
                <w:rFonts w:ascii="Arial" w:hAnsi="Arial"/>
                <w:rtl/>
              </w:rPr>
              <w:t xml:space="preserve"> </w:t>
            </w:r>
            <w:r w:rsidRPr="00A003F3">
              <w:rPr>
                <w:rFonts w:ascii="Arial" w:hAnsi="Arial" w:hint="eastAsia"/>
                <w:rtl/>
              </w:rPr>
              <w:t>יחיד</w:t>
            </w:r>
            <w:r w:rsidRPr="00A003F3">
              <w:rPr>
                <w:rFonts w:ascii="Arial" w:hAnsi="Arial"/>
                <w:rtl/>
              </w:rPr>
              <w:t xml:space="preserve"> </w:t>
            </w:r>
            <w:r w:rsidRPr="00A003F3">
              <w:rPr>
                <w:rFonts w:ascii="Arial" w:hAnsi="Arial" w:hint="eastAsia"/>
                <w:rtl/>
              </w:rPr>
              <w:t>המייצג</w:t>
            </w:r>
            <w:r w:rsidRPr="00A003F3">
              <w:rPr>
                <w:rFonts w:ascii="Arial" w:hAnsi="Arial"/>
                <w:rtl/>
              </w:rPr>
              <w:t xml:space="preserve"> </w:t>
            </w:r>
            <w:r w:rsidRPr="00A003F3">
              <w:rPr>
                <w:rFonts w:ascii="Arial" w:hAnsi="Arial" w:hint="eastAsia"/>
                <w:rtl/>
              </w:rPr>
              <w:t>ומשווק</w:t>
            </w:r>
            <w:r w:rsidRPr="00A003F3">
              <w:rPr>
                <w:rFonts w:ascii="Arial" w:hAnsi="Arial"/>
                <w:rtl/>
              </w:rPr>
              <w:t xml:space="preserve"> </w:t>
            </w:r>
            <w:r w:rsidRPr="00A003F3">
              <w:rPr>
                <w:rFonts w:ascii="Arial" w:hAnsi="Arial" w:hint="eastAsia"/>
                <w:rtl/>
              </w:rPr>
              <w:t>את</w:t>
            </w:r>
            <w:r w:rsidRPr="00A003F3">
              <w:rPr>
                <w:rFonts w:ascii="Arial" w:hAnsi="Arial"/>
                <w:rtl/>
              </w:rPr>
              <w:t xml:space="preserve"> </w:t>
            </w:r>
            <w:r w:rsidRPr="00A003F3">
              <w:rPr>
                <w:rFonts w:ascii="Arial" w:hAnsi="Arial" w:hint="eastAsia"/>
                <w:rtl/>
              </w:rPr>
              <w:t>התוכנה</w:t>
            </w:r>
            <w:r w:rsidRPr="00A003F3">
              <w:rPr>
                <w:rFonts w:ascii="Arial" w:hAnsi="Arial"/>
                <w:rtl/>
              </w:rPr>
              <w:t xml:space="preserve"> </w:t>
            </w:r>
            <w:r w:rsidRPr="00A003F3">
              <w:rPr>
                <w:rFonts w:ascii="Arial" w:hAnsi="Arial" w:hint="eastAsia"/>
                <w:rtl/>
              </w:rPr>
              <w:t>בישראל</w:t>
            </w:r>
            <w:r w:rsidRPr="00A003F3">
              <w:rPr>
                <w:rFonts w:ascii="Arial" w:hAnsi="Arial"/>
                <w:rtl/>
              </w:rPr>
              <w:t xml:space="preserve"> (</w:t>
            </w:r>
            <w:r w:rsidRPr="00A003F3">
              <w:rPr>
                <w:rFonts w:ascii="Arial" w:hAnsi="Arial" w:hint="eastAsia"/>
                <w:rtl/>
              </w:rPr>
              <w:t>מצ</w:t>
            </w:r>
            <w:r w:rsidRPr="00A003F3">
              <w:rPr>
                <w:rFonts w:ascii="Arial" w:hAnsi="Arial"/>
                <w:rtl/>
              </w:rPr>
              <w:t>"</w:t>
            </w:r>
            <w:r w:rsidRPr="00A003F3">
              <w:rPr>
                <w:rFonts w:ascii="Arial" w:hAnsi="Arial" w:hint="eastAsia"/>
                <w:rtl/>
              </w:rPr>
              <w:t>ב</w:t>
            </w:r>
            <w:r w:rsidRPr="00A003F3">
              <w:rPr>
                <w:rFonts w:ascii="Arial" w:hAnsi="Arial"/>
                <w:rtl/>
              </w:rPr>
              <w:t xml:space="preserve"> </w:t>
            </w:r>
            <w:r w:rsidRPr="00A003F3">
              <w:rPr>
                <w:rFonts w:ascii="Arial" w:hAnsi="Arial" w:hint="eastAsia"/>
                <w:rtl/>
              </w:rPr>
              <w:t>אישור</w:t>
            </w:r>
            <w:r w:rsidRPr="00A003F3">
              <w:rPr>
                <w:rFonts w:ascii="Arial" w:hAnsi="Arial"/>
                <w:rtl/>
              </w:rPr>
              <w:t xml:space="preserve"> </w:t>
            </w:r>
            <w:r w:rsidRPr="00A003F3">
              <w:rPr>
                <w:rFonts w:ascii="Arial" w:hAnsi="Arial" w:hint="eastAsia"/>
                <w:rtl/>
              </w:rPr>
              <w:t>ספק</w:t>
            </w:r>
            <w:r w:rsidRPr="00A003F3">
              <w:rPr>
                <w:rFonts w:ascii="Arial" w:hAnsi="Arial"/>
                <w:rtl/>
              </w:rPr>
              <w:t xml:space="preserve"> </w:t>
            </w:r>
            <w:r w:rsidRPr="00A003F3">
              <w:rPr>
                <w:rFonts w:ascii="Arial" w:hAnsi="Arial" w:hint="eastAsia"/>
                <w:rtl/>
              </w:rPr>
              <w:t>יחיד</w:t>
            </w:r>
            <w:r w:rsidRPr="00A003F3">
              <w:rPr>
                <w:rFonts w:ascii="Arial" w:hAnsi="Arial"/>
                <w:rtl/>
              </w:rPr>
              <w:t xml:space="preserve">) </w:t>
            </w:r>
            <w:r w:rsidRPr="00A003F3">
              <w:rPr>
                <w:rFonts w:ascii="Arial" w:hAnsi="Arial" w:hint="eastAsia"/>
                <w:rtl/>
              </w:rPr>
              <w:t>והיחידה</w:t>
            </w:r>
            <w:r w:rsidRPr="00A003F3">
              <w:rPr>
                <w:rFonts w:ascii="Arial" w:hAnsi="Arial"/>
                <w:rtl/>
              </w:rPr>
              <w:t xml:space="preserve"> </w:t>
            </w:r>
            <w:r w:rsidRPr="00A003F3">
              <w:rPr>
                <w:rFonts w:ascii="Arial" w:hAnsi="Arial" w:hint="eastAsia"/>
                <w:rtl/>
              </w:rPr>
              <w:t>המספקת</w:t>
            </w:r>
            <w:r w:rsidRPr="00A003F3">
              <w:rPr>
                <w:rFonts w:ascii="Arial" w:hAnsi="Arial"/>
                <w:rtl/>
              </w:rPr>
              <w:t xml:space="preserve"> </w:t>
            </w:r>
            <w:r w:rsidRPr="00A003F3">
              <w:rPr>
                <w:rFonts w:ascii="Arial" w:hAnsi="Arial" w:hint="eastAsia"/>
                <w:rtl/>
              </w:rPr>
              <w:t>תמיכה</w:t>
            </w:r>
            <w:r w:rsidRPr="00A003F3">
              <w:rPr>
                <w:rFonts w:ascii="Arial" w:hAnsi="Arial"/>
                <w:rtl/>
              </w:rPr>
              <w:t xml:space="preserve"> </w:t>
            </w:r>
            <w:r w:rsidRPr="00A003F3">
              <w:rPr>
                <w:rFonts w:ascii="Arial" w:hAnsi="Arial" w:hint="eastAsia"/>
                <w:rtl/>
              </w:rPr>
              <w:t>לתוכנה</w:t>
            </w:r>
            <w:r w:rsidRPr="00A003F3">
              <w:rPr>
                <w:rFonts w:ascii="Arial" w:hAnsi="Arial"/>
                <w:rtl/>
              </w:rPr>
              <w:t>.</w:t>
            </w:r>
          </w:p>
        </w:tc>
      </w:tr>
    </w:tbl>
    <w:p w14:paraId="17C017E0" w14:textId="77777777" w:rsidR="00BE09AF" w:rsidRPr="00B95F1B" w:rsidRDefault="00BE09AF" w:rsidP="00C74713">
      <w:pPr>
        <w:spacing w:before="0" w:after="0" w:line="240" w:lineRule="auto"/>
        <w:ind w:firstLine="720"/>
        <w:rPr>
          <w:rFonts w:ascii="Arial" w:hAnsi="Arial" w:cs="FrankRuehl"/>
          <w:b/>
          <w:rtl/>
        </w:rPr>
      </w:pPr>
    </w:p>
    <w:p w14:paraId="17C017E1" w14:textId="77777777" w:rsidR="00BE09AF" w:rsidRPr="00B95F1B" w:rsidRDefault="00BE09AF" w:rsidP="00BE09AF">
      <w:pPr>
        <w:spacing w:before="0" w:after="0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/>
          <w:bCs/>
          <w:rtl/>
        </w:rPr>
        <w:t>לאור הנימוקים שמני</w:t>
      </w:r>
      <w:r w:rsidRPr="00B95F1B">
        <w:rPr>
          <w:rFonts w:ascii="Arial" w:hAnsi="Arial" w:cs="FrankRuehl" w:hint="cs"/>
          <w:bCs/>
          <w:rtl/>
        </w:rPr>
        <w:t>תי</w:t>
      </w:r>
      <w:r w:rsidRPr="00B95F1B">
        <w:rPr>
          <w:rFonts w:ascii="Arial" w:hAnsi="Arial" w:cs="FrankRuehl"/>
          <w:bCs/>
          <w:rtl/>
        </w:rPr>
        <w:t xml:space="preserve"> לעיל אנו מבקשים לערוך ההתקשרות בהליך </w:t>
      </w:r>
      <w:r w:rsidRPr="00B95F1B">
        <w:rPr>
          <w:rFonts w:ascii="Arial" w:hAnsi="Arial" w:cs="FrankRuehl" w:hint="cs"/>
          <w:bCs/>
          <w:rtl/>
        </w:rPr>
        <w:t>פטור ממכרז.</w:t>
      </w:r>
    </w:p>
    <w:p w14:paraId="17C017E2" w14:textId="77777777" w:rsidR="00BE09AF" w:rsidRPr="00B95F1B" w:rsidRDefault="00BE09AF" w:rsidP="00BE09AF">
      <w:pPr>
        <w:spacing w:before="0" w:after="0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>חוות דעתי זו ניתנת מתוקף היותי הסמכות המקצועית לנושא זה.</w:t>
      </w:r>
    </w:p>
    <w:p w14:paraId="17C017E3" w14:textId="77777777" w:rsidR="00BE09AF" w:rsidRPr="00B95F1B" w:rsidRDefault="00BE09AF" w:rsidP="00BE09AF">
      <w:pPr>
        <w:spacing w:before="0" w:after="0"/>
        <w:rPr>
          <w:rFonts w:ascii="Times New Roman" w:hAnsi="Times New Roman" w:cs="FrankRuehl"/>
          <w:rtl/>
        </w:rPr>
      </w:pPr>
      <w:r w:rsidRPr="00B95F1B">
        <w:rPr>
          <w:rFonts w:ascii="Arial" w:hAnsi="Arial" w:cs="FrankRuehl" w:hint="cs"/>
          <w:bCs/>
          <w:rtl/>
        </w:rPr>
        <w:t>בכבוד רב,</w:t>
      </w:r>
      <w:r w:rsidRPr="00B95F1B">
        <w:rPr>
          <w:rFonts w:ascii="Arial" w:hAnsi="Arial" w:cs="FrankRuehl" w:hint="cs"/>
          <w:b/>
          <w:rtl/>
        </w:rPr>
        <w:t xml:space="preserve">                                               </w:t>
      </w:r>
      <w:r w:rsidRPr="00B95F1B">
        <w:rPr>
          <w:rFonts w:ascii="Times New Roman" w:hAnsi="Times New Roman" w:cs="FrankRuehl" w:hint="cs"/>
          <w:rtl/>
        </w:rPr>
        <w:tab/>
      </w:r>
      <w:r w:rsidRPr="00B95F1B">
        <w:rPr>
          <w:rFonts w:ascii="Times New Roman" w:hAnsi="Times New Roman" w:cs="FrankRuehl" w:hint="cs"/>
          <w:rtl/>
        </w:rPr>
        <w:tab/>
      </w:r>
      <w:r w:rsidRPr="00B95F1B">
        <w:rPr>
          <w:rFonts w:ascii="Times New Roman" w:hAnsi="Times New Roman" w:cs="FrankRuehl" w:hint="cs"/>
          <w:rtl/>
        </w:rPr>
        <w:tab/>
      </w:r>
    </w:p>
    <w:tbl>
      <w:tblPr>
        <w:tblStyle w:val="2"/>
        <w:bidiVisual/>
        <w:tblW w:w="0" w:type="auto"/>
        <w:tblLook w:val="01E0" w:firstRow="1" w:lastRow="1" w:firstColumn="1" w:lastColumn="1" w:noHBand="0" w:noVBand="0"/>
      </w:tblPr>
      <w:tblGrid>
        <w:gridCol w:w="3139"/>
        <w:gridCol w:w="3571"/>
        <w:gridCol w:w="2210"/>
      </w:tblGrid>
      <w:tr w:rsidR="00BE09AF" w:rsidRPr="00B95F1B" w14:paraId="17C017E8" w14:textId="77777777" w:rsidTr="006658DC">
        <w:trPr>
          <w:trHeight w:val="385"/>
        </w:trPr>
        <w:tc>
          <w:tcPr>
            <w:tcW w:w="3267" w:type="dxa"/>
          </w:tcPr>
          <w:p w14:paraId="17C017E5" w14:textId="162E8DD3" w:rsidR="00BE09AF" w:rsidRPr="001568CB" w:rsidRDefault="00F63C23" w:rsidP="001568CB">
            <w:pPr>
              <w:spacing w:before="0" w:after="200" w:line="276" w:lineRule="auto"/>
              <w:jc w:val="center"/>
              <w:rPr>
                <w:rFonts w:ascii="David" w:hAnsi="David" w:cs="David"/>
                <w:rtl/>
              </w:rPr>
            </w:pPr>
            <w:r w:rsidRPr="001568CB">
              <w:rPr>
                <w:rFonts w:ascii="David" w:hAnsi="David" w:cs="David"/>
                <w:rtl/>
              </w:rPr>
              <w:t>ריבה שירזי</w:t>
            </w:r>
          </w:p>
        </w:tc>
        <w:tc>
          <w:tcPr>
            <w:tcW w:w="3705" w:type="dxa"/>
          </w:tcPr>
          <w:p w14:paraId="6CB00166" w14:textId="77777777" w:rsidR="00987C92" w:rsidRPr="001568CB" w:rsidRDefault="00F63C23" w:rsidP="00987C92">
            <w:pPr>
              <w:spacing w:before="0" w:line="276" w:lineRule="auto"/>
              <w:jc w:val="center"/>
              <w:rPr>
                <w:rFonts w:ascii="David" w:hAnsi="David" w:cs="David"/>
                <w:rtl/>
              </w:rPr>
            </w:pPr>
            <w:r w:rsidRPr="001568CB">
              <w:rPr>
                <w:rFonts w:ascii="David" w:hAnsi="David" w:cs="David"/>
                <w:rtl/>
              </w:rPr>
              <w:t>מנהלת אגף</w:t>
            </w:r>
            <w:r w:rsidR="00987C92" w:rsidRPr="001568CB">
              <w:rPr>
                <w:rFonts w:ascii="David" w:hAnsi="David" w:cs="David"/>
                <w:rtl/>
              </w:rPr>
              <w:t xml:space="preserve"> בכיר </w:t>
            </w:r>
          </w:p>
          <w:p w14:paraId="17C017E6" w14:textId="0EF51EEC" w:rsidR="00BE09AF" w:rsidRPr="001568CB" w:rsidRDefault="00987C92" w:rsidP="00987C92">
            <w:pPr>
              <w:spacing w:before="0" w:line="276" w:lineRule="auto"/>
              <w:jc w:val="center"/>
              <w:rPr>
                <w:rFonts w:ascii="David" w:hAnsi="David" w:cs="David"/>
                <w:rtl/>
              </w:rPr>
            </w:pPr>
            <w:r w:rsidRPr="001568CB">
              <w:rPr>
                <w:rFonts w:ascii="David" w:hAnsi="David" w:cs="David"/>
                <w:rtl/>
              </w:rPr>
              <w:t>טכנולוגיות דיגיטליות ומידע</w:t>
            </w:r>
          </w:p>
        </w:tc>
        <w:tc>
          <w:tcPr>
            <w:tcW w:w="2291" w:type="dxa"/>
          </w:tcPr>
          <w:p w14:paraId="17C017E7" w14:textId="79A91D60" w:rsidR="00BE09AF" w:rsidRPr="00B95F1B" w:rsidRDefault="00BE09AF" w:rsidP="006658DC">
            <w:pPr>
              <w:spacing w:before="0"/>
              <w:jc w:val="center"/>
              <w:rPr>
                <w:rFonts w:ascii="Times New Roman" w:hAnsi="Times New Roman" w:cs="FrankRuehl"/>
                <w:rtl/>
              </w:rPr>
            </w:pPr>
          </w:p>
        </w:tc>
      </w:tr>
      <w:tr w:rsidR="00BE09AF" w:rsidRPr="00B95F1B" w14:paraId="17C017EC" w14:textId="77777777" w:rsidTr="006658DC">
        <w:trPr>
          <w:trHeight w:val="415"/>
        </w:trPr>
        <w:tc>
          <w:tcPr>
            <w:tcW w:w="3267" w:type="dxa"/>
            <w:shd w:val="clear" w:color="auto" w:fill="D9D9D9" w:themeFill="background1" w:themeFillShade="D9"/>
          </w:tcPr>
          <w:p w14:paraId="17C017E9" w14:textId="77777777" w:rsidR="00BE09AF" w:rsidRPr="00B95F1B" w:rsidRDefault="00BE09AF" w:rsidP="006658DC">
            <w:pPr>
              <w:spacing w:before="0"/>
              <w:jc w:val="center"/>
              <w:rPr>
                <w:rFonts w:ascii="Times New Roman" w:hAnsi="Times New Roman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highlight w:val="lightGray"/>
                <w:rtl/>
              </w:rPr>
              <w:t xml:space="preserve">שם </w:t>
            </w:r>
            <w:r w:rsidRPr="00B95F1B">
              <w:rPr>
                <w:rFonts w:ascii="Arial" w:hAnsi="Arial" w:cs="FrankRuehl" w:hint="cs"/>
                <w:bCs/>
                <w:rtl/>
              </w:rPr>
              <w:t>המאשר</w:t>
            </w:r>
          </w:p>
        </w:tc>
        <w:tc>
          <w:tcPr>
            <w:tcW w:w="3705" w:type="dxa"/>
            <w:shd w:val="clear" w:color="auto" w:fill="D9D9D9" w:themeFill="background1" w:themeFillShade="D9"/>
          </w:tcPr>
          <w:p w14:paraId="17C017EA" w14:textId="77777777" w:rsidR="00BE09AF" w:rsidRPr="00B95F1B" w:rsidRDefault="00BE09AF" w:rsidP="006658DC">
            <w:pPr>
              <w:spacing w:before="0"/>
              <w:jc w:val="center"/>
              <w:rPr>
                <w:rFonts w:ascii="Times New Roman" w:hAnsi="Times New Roman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highlight w:val="lightGray"/>
                <w:rtl/>
              </w:rPr>
              <w:t xml:space="preserve">תפקיד </w:t>
            </w:r>
            <w:r w:rsidRPr="00B95F1B">
              <w:rPr>
                <w:rFonts w:ascii="Arial" w:hAnsi="Arial" w:cs="FrankRuehl" w:hint="cs"/>
                <w:bCs/>
                <w:rtl/>
              </w:rPr>
              <w:t>המאשר</w:t>
            </w:r>
          </w:p>
        </w:tc>
        <w:tc>
          <w:tcPr>
            <w:tcW w:w="2291" w:type="dxa"/>
            <w:shd w:val="clear" w:color="auto" w:fill="D9D9D9" w:themeFill="background1" w:themeFillShade="D9"/>
          </w:tcPr>
          <w:p w14:paraId="17C017EB" w14:textId="77777777" w:rsidR="00BE09AF" w:rsidRPr="00B95F1B" w:rsidRDefault="00BE09AF" w:rsidP="006658DC">
            <w:pPr>
              <w:spacing w:before="0"/>
              <w:jc w:val="center"/>
              <w:rPr>
                <w:rFonts w:ascii="Times New Roman" w:hAnsi="Times New Roman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highlight w:val="lightGray"/>
                <w:rtl/>
              </w:rPr>
              <w:t>חתימה</w:t>
            </w:r>
          </w:p>
        </w:tc>
      </w:tr>
    </w:tbl>
    <w:p w14:paraId="17C017ED" w14:textId="77777777" w:rsidR="00BE09AF" w:rsidRPr="00270488" w:rsidRDefault="00BE09AF" w:rsidP="00BE09AF">
      <w:pPr>
        <w:keepNext/>
        <w:overflowPunct w:val="0"/>
        <w:autoSpaceDE w:val="0"/>
        <w:autoSpaceDN w:val="0"/>
        <w:adjustRightInd w:val="0"/>
        <w:spacing w:before="0" w:after="0" w:line="240" w:lineRule="auto"/>
        <w:jc w:val="both"/>
        <w:textAlignment w:val="baseline"/>
        <w:rPr>
          <w:rFonts w:ascii="Agency FB" w:hAnsi="Agency FB" w:cs="FrankRuehl"/>
          <w:b/>
          <w:bCs/>
          <w:sz w:val="28"/>
          <w:szCs w:val="28"/>
        </w:rPr>
      </w:pPr>
    </w:p>
    <w:p w14:paraId="17C017EE" w14:textId="77777777" w:rsidR="00D57B05" w:rsidRDefault="00D57B05"/>
    <w:sectPr w:rsidR="00D57B05" w:rsidSect="00CC34B1">
      <w:headerReference w:type="default" r:id="rId10"/>
      <w:footerReference w:type="even" r:id="rId11"/>
      <w:footerReference w:type="default" r:id="rId12"/>
      <w:pgSz w:w="11907" w:h="16840" w:code="9"/>
      <w:pgMar w:top="426" w:right="1133" w:bottom="1276" w:left="1560" w:header="709" w:footer="709" w:gutter="284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A2A9B" w14:textId="77777777" w:rsidR="00CE7E0B" w:rsidRDefault="00CE7E0B">
      <w:pPr>
        <w:spacing w:before="0" w:after="0" w:line="240" w:lineRule="auto"/>
      </w:pPr>
      <w:r>
        <w:separator/>
      </w:r>
    </w:p>
  </w:endnote>
  <w:endnote w:type="continuationSeparator" w:id="0">
    <w:p w14:paraId="25EDE9F1" w14:textId="77777777" w:rsidR="00CE7E0B" w:rsidRDefault="00CE7E0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017F6" w14:textId="77777777" w:rsidR="00426775" w:rsidRDefault="002838C3">
    <w:pPr>
      <w:pStyle w:val="a3"/>
      <w:framePr w:wrap="around" w:vAnchor="text" w:hAnchor="margin" w:xAlign="center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noProof/>
        <w:rtl/>
      </w:rPr>
      <w:t>18</w:t>
    </w:r>
    <w:r>
      <w:rPr>
        <w:rStyle w:val="a5"/>
        <w:rtl/>
      </w:rPr>
      <w:fldChar w:fldCharType="end"/>
    </w:r>
  </w:p>
  <w:p w14:paraId="17C017F7" w14:textId="77777777" w:rsidR="00426775" w:rsidRDefault="00873B35">
    <w:pPr>
      <w:pStyle w:val="a3"/>
      <w:rPr>
        <w:rtl/>
      </w:rPr>
    </w:pPr>
  </w:p>
  <w:p w14:paraId="17C017F8" w14:textId="77777777" w:rsidR="00426775" w:rsidRDefault="00873B35"/>
  <w:p w14:paraId="17C017F9" w14:textId="77777777" w:rsidR="00426775" w:rsidRDefault="00873B3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83234164"/>
      <w:docPartObj>
        <w:docPartGallery w:val="Page Numbers (Bottom of Page)"/>
        <w:docPartUnique/>
      </w:docPartObj>
    </w:sdtPr>
    <w:sdtEndPr>
      <w:rPr>
        <w:cs/>
      </w:rPr>
    </w:sdtEndPr>
    <w:sdtContent>
      <w:p w14:paraId="17C017FA" w14:textId="72B2DEF7" w:rsidR="00426775" w:rsidRDefault="002838C3">
        <w:pPr>
          <w:pStyle w:val="a3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873B35" w:rsidRPr="00873B35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14:paraId="17C017FB" w14:textId="77777777" w:rsidR="00426775" w:rsidRDefault="00873B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5601A" w14:textId="77777777" w:rsidR="00CE7E0B" w:rsidRDefault="00CE7E0B">
      <w:pPr>
        <w:spacing w:before="0" w:after="0" w:line="240" w:lineRule="auto"/>
      </w:pPr>
      <w:r>
        <w:separator/>
      </w:r>
    </w:p>
  </w:footnote>
  <w:footnote w:type="continuationSeparator" w:id="0">
    <w:p w14:paraId="148B2A09" w14:textId="77777777" w:rsidR="00CE7E0B" w:rsidRDefault="00CE7E0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017F3" w14:textId="77777777" w:rsidR="00426775" w:rsidRDefault="002838C3" w:rsidP="00794B65">
    <w:pPr>
      <w:pStyle w:val="a6"/>
      <w:tabs>
        <w:tab w:val="clear" w:pos="4153"/>
        <w:tab w:val="clear" w:pos="8306"/>
        <w:tab w:val="left" w:pos="1993"/>
      </w:tabs>
      <w:rPr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7C017FC" wp14:editId="17C017FD">
          <wp:simplePos x="0" y="0"/>
          <wp:positionH relativeFrom="column">
            <wp:posOffset>-448945</wp:posOffset>
          </wp:positionH>
          <wp:positionV relativeFrom="paragraph">
            <wp:posOffset>-78105</wp:posOffset>
          </wp:positionV>
          <wp:extent cx="6336665" cy="751840"/>
          <wp:effectExtent l="0" t="0" r="6985" b="0"/>
          <wp:wrapSquare wrapText="bothSides"/>
          <wp:docPr id="5" name="תמונה 5" descr="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666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C017F4" w14:textId="77777777" w:rsidR="00426775" w:rsidRDefault="00873B35" w:rsidP="00D5754E">
    <w:pPr>
      <w:pStyle w:val="a6"/>
      <w:spacing w:before="240" w:after="120"/>
      <w:ind w:hanging="1235"/>
      <w:rPr>
        <w:rFonts w:ascii="Arial" w:hAnsi="Arial" w:cs="FrankRuehl"/>
        <w:b/>
        <w:bCs/>
        <w:color w:val="003399"/>
        <w:rtl/>
      </w:rPr>
    </w:pPr>
  </w:p>
  <w:p w14:paraId="17C017F5" w14:textId="77777777" w:rsidR="00426775" w:rsidRPr="003A5169" w:rsidRDefault="002838C3" w:rsidP="003A5169">
    <w:pPr>
      <w:pStyle w:val="a6"/>
      <w:spacing w:before="240" w:after="120"/>
      <w:ind w:hanging="1235"/>
      <w:rPr>
        <w:rFonts w:ascii="Arial" w:hAnsi="Arial" w:cs="FrankRuehl"/>
        <w:b/>
        <w:bCs/>
        <w:color w:val="003399"/>
        <w:rtl/>
      </w:rPr>
    </w:pPr>
    <w:r>
      <w:rPr>
        <w:rFonts w:ascii="Arial" w:hAnsi="Arial" w:cs="FrankRuehl" w:hint="cs"/>
        <w:b/>
        <w:bCs/>
        <w:color w:val="003399"/>
        <w:rtl/>
      </w:rPr>
      <w:t xml:space="preserve">                    </w:t>
    </w:r>
    <w:r w:rsidRPr="001E7F65">
      <w:rPr>
        <w:rFonts w:ascii="Arial" w:hAnsi="Arial" w:cs="FrankRuehl"/>
        <w:b/>
        <w:bCs/>
        <w:color w:val="003399"/>
        <w:rtl/>
      </w:rPr>
      <w:t>יחידת מכרזים והתקשרויות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4564"/>
    <w:multiLevelType w:val="hybridMultilevel"/>
    <w:tmpl w:val="B6A2EDBA"/>
    <w:lvl w:ilvl="0" w:tplc="B2C83B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BE58B5C0">
      <w:start w:val="1"/>
      <w:numFmt w:val="decimal"/>
      <w:lvlText w:val="%2."/>
      <w:lvlJc w:val="left"/>
      <w:pPr>
        <w:ind w:left="1800" w:hanging="360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7C1C13"/>
    <w:multiLevelType w:val="multilevel"/>
    <w:tmpl w:val="F4AE65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2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84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28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1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1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336" w:hanging="1440"/>
      </w:pPr>
      <w:rPr>
        <w:rFonts w:hint="default"/>
        <w:b/>
      </w:rPr>
    </w:lvl>
  </w:abstractNum>
  <w:abstractNum w:abstractNumId="2" w15:restartNumberingAfterBreak="0">
    <w:nsid w:val="364A6802"/>
    <w:multiLevelType w:val="hybridMultilevel"/>
    <w:tmpl w:val="2E804EC2"/>
    <w:lvl w:ilvl="0" w:tplc="CD060DFA">
      <w:start w:val="1"/>
      <w:numFmt w:val="decimal"/>
      <w:lvlText w:val="%1."/>
      <w:lvlJc w:val="left"/>
      <w:pPr>
        <w:ind w:left="643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391A4721"/>
    <w:multiLevelType w:val="hybridMultilevel"/>
    <w:tmpl w:val="30C8B68A"/>
    <w:lvl w:ilvl="0" w:tplc="67606664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4089E"/>
    <w:multiLevelType w:val="hybridMultilevel"/>
    <w:tmpl w:val="357AF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35111"/>
    <w:multiLevelType w:val="hybridMultilevel"/>
    <w:tmpl w:val="D17C2B20"/>
    <w:lvl w:ilvl="0" w:tplc="04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5801558A"/>
    <w:multiLevelType w:val="hybridMultilevel"/>
    <w:tmpl w:val="8A2C2890"/>
    <w:lvl w:ilvl="0" w:tplc="0409000F">
      <w:start w:val="1"/>
      <w:numFmt w:val="decimal"/>
      <w:lvlText w:val="%1."/>
      <w:lvlJc w:val="left"/>
      <w:pPr>
        <w:ind w:left="1930" w:hanging="360"/>
      </w:pPr>
    </w:lvl>
    <w:lvl w:ilvl="1" w:tplc="04090019" w:tentative="1">
      <w:start w:val="1"/>
      <w:numFmt w:val="lowerLetter"/>
      <w:lvlText w:val="%2."/>
      <w:lvlJc w:val="left"/>
      <w:pPr>
        <w:ind w:left="2650" w:hanging="360"/>
      </w:pPr>
    </w:lvl>
    <w:lvl w:ilvl="2" w:tplc="0409001B" w:tentative="1">
      <w:start w:val="1"/>
      <w:numFmt w:val="lowerRoman"/>
      <w:lvlText w:val="%3."/>
      <w:lvlJc w:val="right"/>
      <w:pPr>
        <w:ind w:left="3370" w:hanging="180"/>
      </w:pPr>
    </w:lvl>
    <w:lvl w:ilvl="3" w:tplc="0409000F" w:tentative="1">
      <w:start w:val="1"/>
      <w:numFmt w:val="decimal"/>
      <w:lvlText w:val="%4."/>
      <w:lvlJc w:val="left"/>
      <w:pPr>
        <w:ind w:left="4090" w:hanging="360"/>
      </w:pPr>
    </w:lvl>
    <w:lvl w:ilvl="4" w:tplc="04090019" w:tentative="1">
      <w:start w:val="1"/>
      <w:numFmt w:val="lowerLetter"/>
      <w:lvlText w:val="%5."/>
      <w:lvlJc w:val="left"/>
      <w:pPr>
        <w:ind w:left="4810" w:hanging="360"/>
      </w:pPr>
    </w:lvl>
    <w:lvl w:ilvl="5" w:tplc="0409001B" w:tentative="1">
      <w:start w:val="1"/>
      <w:numFmt w:val="lowerRoman"/>
      <w:lvlText w:val="%6."/>
      <w:lvlJc w:val="right"/>
      <w:pPr>
        <w:ind w:left="5530" w:hanging="180"/>
      </w:pPr>
    </w:lvl>
    <w:lvl w:ilvl="6" w:tplc="0409000F" w:tentative="1">
      <w:start w:val="1"/>
      <w:numFmt w:val="decimal"/>
      <w:lvlText w:val="%7."/>
      <w:lvlJc w:val="left"/>
      <w:pPr>
        <w:ind w:left="6250" w:hanging="360"/>
      </w:pPr>
    </w:lvl>
    <w:lvl w:ilvl="7" w:tplc="04090019" w:tentative="1">
      <w:start w:val="1"/>
      <w:numFmt w:val="lowerLetter"/>
      <w:lvlText w:val="%8."/>
      <w:lvlJc w:val="left"/>
      <w:pPr>
        <w:ind w:left="6970" w:hanging="360"/>
      </w:pPr>
    </w:lvl>
    <w:lvl w:ilvl="8" w:tplc="0409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7" w15:restartNumberingAfterBreak="0">
    <w:nsid w:val="60D2361F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8" w15:restartNumberingAfterBreak="0">
    <w:nsid w:val="6E9A4B53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9AF"/>
    <w:rsid w:val="00110569"/>
    <w:rsid w:val="00144B77"/>
    <w:rsid w:val="001568CB"/>
    <w:rsid w:val="001A43E2"/>
    <w:rsid w:val="001C76B9"/>
    <w:rsid w:val="001F006E"/>
    <w:rsid w:val="00203B7B"/>
    <w:rsid w:val="00252CC9"/>
    <w:rsid w:val="00271482"/>
    <w:rsid w:val="002838C3"/>
    <w:rsid w:val="00300EF5"/>
    <w:rsid w:val="0032321F"/>
    <w:rsid w:val="00387419"/>
    <w:rsid w:val="003E797A"/>
    <w:rsid w:val="00402B5A"/>
    <w:rsid w:val="004566A9"/>
    <w:rsid w:val="004668A6"/>
    <w:rsid w:val="004670E6"/>
    <w:rsid w:val="004C79EE"/>
    <w:rsid w:val="00543497"/>
    <w:rsid w:val="00557A20"/>
    <w:rsid w:val="0056740A"/>
    <w:rsid w:val="00584C0F"/>
    <w:rsid w:val="0060652C"/>
    <w:rsid w:val="00631765"/>
    <w:rsid w:val="007B497E"/>
    <w:rsid w:val="00811D16"/>
    <w:rsid w:val="00873B35"/>
    <w:rsid w:val="0088504E"/>
    <w:rsid w:val="00892C72"/>
    <w:rsid w:val="00923399"/>
    <w:rsid w:val="00987C92"/>
    <w:rsid w:val="009B14C1"/>
    <w:rsid w:val="00A003F3"/>
    <w:rsid w:val="00A60664"/>
    <w:rsid w:val="00A94524"/>
    <w:rsid w:val="00B17D9E"/>
    <w:rsid w:val="00BA676B"/>
    <w:rsid w:val="00BE09AF"/>
    <w:rsid w:val="00C5708C"/>
    <w:rsid w:val="00C74713"/>
    <w:rsid w:val="00CE7E0B"/>
    <w:rsid w:val="00CF6D3B"/>
    <w:rsid w:val="00D57B05"/>
    <w:rsid w:val="00DF222B"/>
    <w:rsid w:val="00EB6821"/>
    <w:rsid w:val="00F23935"/>
    <w:rsid w:val="00F63C23"/>
    <w:rsid w:val="00FB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01762"/>
  <w15:docId w15:val="{67C39DA3-C470-445D-99C1-73D44A9B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9AF"/>
    <w:pPr>
      <w:bidi/>
      <w:spacing w:before="100"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E09AF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BE09AF"/>
    <w:rPr>
      <w:rFonts w:ascii="Calibri" w:eastAsia="Times New Roman" w:hAnsi="Calibri" w:cs="Arial"/>
      <w:sz w:val="20"/>
      <w:szCs w:val="20"/>
    </w:rPr>
  </w:style>
  <w:style w:type="character" w:styleId="a5">
    <w:name w:val="page number"/>
    <w:basedOn w:val="a0"/>
    <w:rsid w:val="00BE09AF"/>
  </w:style>
  <w:style w:type="paragraph" w:styleId="a6">
    <w:name w:val="header"/>
    <w:basedOn w:val="a"/>
    <w:link w:val="a7"/>
    <w:rsid w:val="00BE09A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BE09AF"/>
    <w:rPr>
      <w:rFonts w:ascii="Calibri" w:eastAsia="Times New Roman" w:hAnsi="Calibri" w:cs="Arial"/>
      <w:sz w:val="20"/>
      <w:szCs w:val="20"/>
    </w:rPr>
  </w:style>
  <w:style w:type="table" w:customStyle="1" w:styleId="2">
    <w:name w:val="טקסט טבלה תחתונה2"/>
    <w:basedOn w:val="a1"/>
    <w:next w:val="a8"/>
    <w:rsid w:val="00BE09A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BE0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838C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2838C3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63C23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892C72"/>
    <w:pPr>
      <w:bidi w:val="0"/>
      <w:spacing w:before="0" w:line="240" w:lineRule="auto"/>
      <w:jc w:val="both"/>
    </w:pPr>
    <w:rPr>
      <w:rFonts w:eastAsia="Calibri"/>
    </w:rPr>
  </w:style>
  <w:style w:type="character" w:customStyle="1" w:styleId="ad">
    <w:name w:val="טקסט הערת שוליים תו"/>
    <w:basedOn w:val="a0"/>
    <w:link w:val="ac"/>
    <w:uiPriority w:val="99"/>
    <w:semiHidden/>
    <w:rsid w:val="00892C72"/>
    <w:rPr>
      <w:rFonts w:ascii="Calibri" w:eastAsia="Calibri" w:hAnsi="Calibri" w:cs="Arial"/>
      <w:sz w:val="20"/>
      <w:szCs w:val="20"/>
    </w:rPr>
  </w:style>
  <w:style w:type="character" w:styleId="ae">
    <w:name w:val="footnote reference"/>
    <w:uiPriority w:val="99"/>
    <w:semiHidden/>
    <w:unhideWhenUsed/>
    <w:rsid w:val="00892C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6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12E439444BC4904A23B49078141D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604B2-FB82-4ECF-9EAE-491BCD104E53}"/>
      </w:docPartPr>
      <w:docPartBody>
        <w:p w:rsidR="0001334A" w:rsidRDefault="000B01D7" w:rsidP="000B01D7">
          <w:pPr>
            <w:pStyle w:val="512E439444BC4904A23B49078141DD80"/>
          </w:pPr>
          <w:r w:rsidRPr="00415FE0">
            <w:rPr>
              <w:rStyle w:val="a3"/>
              <w:rFonts w:eastAsiaTheme="minorHAnsi" w:hint="cs"/>
              <w:rtl/>
            </w:rPr>
            <w:t>לחץ</w:t>
          </w:r>
          <w:r w:rsidRPr="00415FE0">
            <w:rPr>
              <w:rStyle w:val="a3"/>
              <w:rFonts w:eastAsiaTheme="minorHAnsi"/>
              <w:rtl/>
            </w:rPr>
            <w:t xml:space="preserve"> </w:t>
          </w:r>
          <w:r w:rsidRPr="00415FE0">
            <w:rPr>
              <w:rStyle w:val="a3"/>
              <w:rFonts w:eastAsiaTheme="minorHAnsi" w:hint="cs"/>
              <w:rtl/>
            </w:rPr>
            <w:t>כאן</w:t>
          </w:r>
          <w:r w:rsidRPr="00415FE0">
            <w:rPr>
              <w:rStyle w:val="a3"/>
              <w:rFonts w:eastAsiaTheme="minorHAnsi"/>
              <w:rtl/>
            </w:rPr>
            <w:t xml:space="preserve"> </w:t>
          </w:r>
          <w:r w:rsidRPr="00415FE0">
            <w:rPr>
              <w:rStyle w:val="a3"/>
              <w:rFonts w:eastAsiaTheme="minorHAnsi" w:hint="cs"/>
              <w:rtl/>
            </w:rPr>
            <w:t>להזנת</w:t>
          </w:r>
          <w:r w:rsidRPr="00415FE0">
            <w:rPr>
              <w:rStyle w:val="a3"/>
              <w:rFonts w:eastAsiaTheme="minorHAnsi"/>
              <w:rtl/>
            </w:rPr>
            <w:t xml:space="preserve"> </w:t>
          </w:r>
          <w:r w:rsidRPr="00415FE0">
            <w:rPr>
              <w:rStyle w:val="a3"/>
              <w:rFonts w:eastAsiaTheme="minorHAnsi" w:hint="cs"/>
              <w:rtl/>
            </w:rPr>
            <w:t>תאריך</w:t>
          </w:r>
          <w:r w:rsidRPr="00415FE0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2E79B9DF32D946B8999E76375AAF3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09F67-7AB2-4F3E-8F33-A56B6C2B235D}"/>
      </w:docPartPr>
      <w:docPartBody>
        <w:p w:rsidR="0001334A" w:rsidRDefault="000B01D7" w:rsidP="000B01D7">
          <w:pPr>
            <w:pStyle w:val="2E79B9DF32D946B8999E76375AAF3807"/>
          </w:pPr>
          <w:r w:rsidRPr="00415FE0">
            <w:rPr>
              <w:rStyle w:val="a3"/>
              <w:rFonts w:eastAsiaTheme="minorHAnsi" w:hint="cs"/>
              <w:rtl/>
            </w:rPr>
            <w:t>לחץ</w:t>
          </w:r>
          <w:r w:rsidRPr="00415FE0">
            <w:rPr>
              <w:rStyle w:val="a3"/>
              <w:rFonts w:eastAsiaTheme="minorHAnsi"/>
              <w:rtl/>
            </w:rPr>
            <w:t xml:space="preserve"> </w:t>
          </w:r>
          <w:r w:rsidRPr="00415FE0">
            <w:rPr>
              <w:rStyle w:val="a3"/>
              <w:rFonts w:eastAsiaTheme="minorHAnsi" w:hint="cs"/>
              <w:rtl/>
            </w:rPr>
            <w:t>כאן</w:t>
          </w:r>
          <w:r w:rsidRPr="00415FE0">
            <w:rPr>
              <w:rStyle w:val="a3"/>
              <w:rFonts w:eastAsiaTheme="minorHAnsi"/>
              <w:rtl/>
            </w:rPr>
            <w:t xml:space="preserve"> </w:t>
          </w:r>
          <w:r w:rsidRPr="00415FE0">
            <w:rPr>
              <w:rStyle w:val="a3"/>
              <w:rFonts w:eastAsiaTheme="minorHAnsi" w:hint="cs"/>
              <w:rtl/>
            </w:rPr>
            <w:t>להזנת</w:t>
          </w:r>
          <w:r w:rsidRPr="00415FE0">
            <w:rPr>
              <w:rStyle w:val="a3"/>
              <w:rFonts w:eastAsiaTheme="minorHAnsi"/>
              <w:rtl/>
            </w:rPr>
            <w:t xml:space="preserve"> </w:t>
          </w:r>
          <w:r w:rsidRPr="00415FE0">
            <w:rPr>
              <w:rStyle w:val="a3"/>
              <w:rFonts w:eastAsiaTheme="minorHAnsi" w:hint="cs"/>
              <w:rtl/>
            </w:rPr>
            <w:t>תאריך</w:t>
          </w:r>
          <w:r w:rsidRPr="00415FE0">
            <w:rPr>
              <w:rStyle w:val="a3"/>
              <w:rFonts w:eastAsiaTheme="minorHAns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1D7"/>
    <w:rsid w:val="0001334A"/>
    <w:rsid w:val="000B01D7"/>
    <w:rsid w:val="0034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B01D7"/>
    <w:rPr>
      <w:color w:val="808080"/>
    </w:rPr>
  </w:style>
  <w:style w:type="paragraph" w:customStyle="1" w:styleId="512E439444BC4904A23B49078141DD80">
    <w:name w:val="512E439444BC4904A23B49078141DD80"/>
    <w:rsid w:val="000B01D7"/>
    <w:pPr>
      <w:bidi/>
    </w:pPr>
  </w:style>
  <w:style w:type="paragraph" w:customStyle="1" w:styleId="2E79B9DF32D946B8999E76375AAF3807">
    <w:name w:val="2E79B9DF32D946B8999E76375AAF3807"/>
    <w:rsid w:val="000B01D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נלווה לספק יחיד" ma:contentTypeID="0x010100525E431C4AA9154B8E781025421A9BDC0600D3C86479AB749144B28F76DEFC5AA5B3" ma:contentTypeVersion="2" ma:contentTypeDescription="" ma:contentTypeScope="" ma:versionID="126fb5f3b4b6c20e204669237a5f5ad5">
  <xsd:schema xmlns:xsd="http://www.w3.org/2001/XMLSchema" xmlns:p="http://schemas.microsoft.com/office/2006/metadata/properties" targetNamespace="http://schemas.microsoft.com/office/2006/metadata/properties" ma:root="true" ma:fieldsID="f075cbda6e3ae2df41b45cbc3181165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FF5E38-EC32-4D55-B70E-A7DF8AE75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0472288-579B-4823-ABB0-DDE31DBA796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EC4F34D-47E2-446A-A573-E5A141BFD4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2512</Characters>
  <Application>Microsoft Office Word</Application>
  <DocSecurity>0</DocSecurity>
  <Lines>20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business object</vt:lpstr>
      <vt:lpstr>business object</vt:lpstr>
    </vt:vector>
  </TitlesOfParts>
  <Company>Water Authority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object</dc:title>
  <dc:creator>BackUp</dc:creator>
  <cp:lastModifiedBy>Daniel Avram</cp:lastModifiedBy>
  <cp:revision>2</cp:revision>
  <cp:lastPrinted>2018-10-28T08:10:00Z</cp:lastPrinted>
  <dcterms:created xsi:type="dcterms:W3CDTF">2021-08-03T12:56:00Z</dcterms:created>
  <dcterms:modified xsi:type="dcterms:W3CDTF">2021-08-03T12:56:00Z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0x010100525E431C4AA9154B8E781025421A9BDC0600D3C86479AB749144B28F76DEFC5AA5B3</vt:lpwstr>
  </property>
  <property fmtid="{D5CDD505-2E9C-101B-9397-08002B2CF9AE}" pid="3" name="RelationRequest">
    <vt:lpwstr>253</vt:lpwstr>
  </property>
  <property fmtid="{D5CDD505-2E9C-101B-9397-08002B2CF9AE}" pid="4" name="DocType">
    <vt:lpwstr>14</vt:lpwstr>
  </property>
</Properties>
</file>